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9E" w:rsidRDefault="002A2A9E">
      <w:pP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</w:p>
    <w:p w:rsidR="002A2A9E" w:rsidRPr="00234FB7" w:rsidRDefault="004C0613">
      <w:pP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</w:pPr>
      <w:r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Dear Nassau Counselors’ Association Members,</w:t>
      </w:r>
    </w:p>
    <w:p w:rsidR="002A2A9E" w:rsidRPr="00234FB7" w:rsidRDefault="004C0613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color w:val="202124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 </w:t>
      </w:r>
      <w:r w:rsidRPr="00234FB7">
        <w:rPr>
          <w:rFonts w:ascii="Times New Roman" w:eastAsia="Times New Roman" w:hAnsi="Times New Roman" w:cs="Times New Roman"/>
          <w:b/>
          <w:highlight w:val="white"/>
        </w:rPr>
        <w:t>Finding alternative ways to serve your students and school community has been challenging.</w:t>
      </w:r>
    </w:p>
    <w:p w:rsidR="002A2A9E" w:rsidRPr="00234FB7" w:rsidRDefault="004C0613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white"/>
        </w:rPr>
        <w:t xml:space="preserve">  </w:t>
      </w:r>
      <w:r w:rsidRPr="00234FB7">
        <w:rPr>
          <w:rFonts w:ascii="Times New Roman" w:eastAsia="Times New Roman" w:hAnsi="Times New Roman" w:cs="Times New Roman"/>
          <w:b/>
          <w:highlight w:val="white"/>
          <w:u w:val="single"/>
        </w:rPr>
        <w:t>Let's hono</w:t>
      </w:r>
      <w:r w:rsidR="002126ED">
        <w:rPr>
          <w:rFonts w:ascii="Times New Roman" w:eastAsia="Times New Roman" w:hAnsi="Times New Roman" w:cs="Times New Roman"/>
          <w:b/>
          <w:highlight w:val="white"/>
          <w:u w:val="single"/>
        </w:rPr>
        <w:t>r those who have taken the lead</w:t>
      </w:r>
      <w:r w:rsidRPr="00234FB7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</w:t>
      </w:r>
    </w:p>
    <w:p w:rsidR="002A2A9E" w:rsidRDefault="00234FB7">
      <w:pPr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 </w:t>
      </w:r>
      <w:r w:rsidR="004C0613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DO YOU KNOW A COLLEAGUE WHO IS DOING SOMETHING EXCITING?</w:t>
      </w:r>
    </w:p>
    <w:p w:rsidR="002A2A9E" w:rsidRPr="00234FB7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124"/>
          <w:highlight w:val="white"/>
        </w:rPr>
      </w:pPr>
      <w:r w:rsidRPr="00234FB7">
        <w:rPr>
          <w:rFonts w:ascii="Times New Roman" w:eastAsia="Times New Roman" w:hAnsi="Times New Roman" w:cs="Times New Roman"/>
          <w:i/>
          <w:color w:val="202124"/>
          <w:highlight w:val="white"/>
        </w:rPr>
        <w:t>If you know someone who is a hero,</w:t>
      </w:r>
    </w:p>
    <w:p w:rsidR="002A2A9E" w:rsidRPr="00234FB7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124"/>
          <w:highlight w:val="white"/>
        </w:rPr>
      </w:pPr>
      <w:r w:rsidRPr="00234FB7">
        <w:rPr>
          <w:rFonts w:ascii="Times New Roman" w:eastAsia="Times New Roman" w:hAnsi="Times New Roman" w:cs="Times New Roman"/>
          <w:i/>
          <w:color w:val="202124"/>
          <w:highlight w:val="white"/>
        </w:rPr>
        <w:t>someone who is facilitating an innovative program,</w:t>
      </w:r>
    </w:p>
    <w:p w:rsidR="002A2A9E" w:rsidRPr="00234FB7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34FB7">
        <w:rPr>
          <w:rFonts w:ascii="Times New Roman" w:eastAsia="Times New Roman" w:hAnsi="Times New Roman" w:cs="Times New Roman"/>
          <w:i/>
          <w:color w:val="202124"/>
          <w:highlight w:val="white"/>
        </w:rPr>
        <w:t xml:space="preserve"> nomi</w:t>
      </w:r>
      <w:r w:rsidR="00CC1D15">
        <w:rPr>
          <w:rFonts w:ascii="Times New Roman" w:eastAsia="Times New Roman" w:hAnsi="Times New Roman" w:cs="Times New Roman"/>
          <w:i/>
          <w:color w:val="202124"/>
          <w:highlight w:val="white"/>
        </w:rPr>
        <w:t xml:space="preserve">nate them for our </w:t>
      </w:r>
      <w:r w:rsidRPr="00410E64">
        <w:rPr>
          <w:rFonts w:ascii="Times New Roman" w:eastAsia="Times New Roman" w:hAnsi="Times New Roman" w:cs="Times New Roman"/>
          <w:i/>
          <w:color w:val="202124"/>
        </w:rPr>
        <w:t xml:space="preserve">Exemplary Practice </w:t>
      </w:r>
      <w:r w:rsidR="00CC1D15" w:rsidRPr="00410E64">
        <w:rPr>
          <w:rFonts w:ascii="Times New Roman" w:eastAsia="Times New Roman" w:hAnsi="Times New Roman" w:cs="Times New Roman"/>
          <w:i/>
          <w:color w:val="202124"/>
        </w:rPr>
        <w:t>Guidance Award</w:t>
      </w:r>
      <w:r w:rsidR="00CC1D15">
        <w:rPr>
          <w:rFonts w:ascii="Times New Roman" w:eastAsia="Times New Roman" w:hAnsi="Times New Roman" w:cs="Times New Roman"/>
          <w:i/>
          <w:color w:val="202124"/>
        </w:rPr>
        <w:t xml:space="preserve"> or Mini-Grant Award</w:t>
      </w:r>
    </w:p>
    <w:p w:rsidR="002A2A9E" w:rsidRDefault="002A2A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34FB7" w:rsidRDefault="00234FB7" w:rsidP="005F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5F1809" w:rsidRDefault="005F1809" w:rsidP="005F1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EXEMPLARY PRACTICE GUIDANCE AWARD</w:t>
      </w:r>
      <w:r>
        <w:rPr>
          <w:rFonts w:ascii="Times New Roman" w:eastAsia="Times New Roman" w:hAnsi="Times New Roman" w:cs="Times New Roman"/>
          <w:b/>
          <w:color w:val="202124"/>
          <w:sz w:val="21"/>
          <w:szCs w:val="21"/>
          <w:highlight w:val="white"/>
        </w:rPr>
        <w:t>:</w:t>
      </w:r>
    </w:p>
    <w:p w:rsidR="005F1809" w:rsidRPr="00234FB7" w:rsidRDefault="00925883" w:rsidP="005F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Designed to </w:t>
      </w:r>
      <w:r w:rsidR="005F1809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recognize a noteworthy accomplishment of a counseling staff in Nassau 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County Schools. The implemented </w:t>
      </w:r>
      <w:r w:rsidR="005F1809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idea must be innovative, specific, currently in practice and easily adaptable to other schools. A detailed description of the practice and any supporting materials must be 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submitted.  </w:t>
      </w:r>
      <w:r w:rsidR="00F77E7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Any q</w:t>
      </w:r>
      <w:r w:rsidR="005B2FCF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uestions about the g</w:t>
      </w:r>
      <w:r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uidelines</w:t>
      </w:r>
      <w:r w:rsidR="005B2FCF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 can be directed </w:t>
      </w:r>
      <w:r w:rsidR="00F77E7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to the Chair by sending an email to</w:t>
      </w:r>
      <w:r w:rsidR="00F77E77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hyperlink r:id="rId7" w:history="1">
        <w:r w:rsidR="005F1809" w:rsidRPr="00234F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Seeta.Ramprasad@ncc.edu</w:t>
        </w:r>
      </w:hyperlink>
      <w:r w:rsidR="005F1809" w:rsidRPr="00234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1809" w:rsidRDefault="005F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FCF" w:rsidRPr="005B2FCF" w:rsidRDefault="005B2FCF" w:rsidP="005B2F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FCF">
        <w:rPr>
          <w:rFonts w:ascii="Times New Roman" w:eastAsia="Times New Roman" w:hAnsi="Times New Roman" w:cs="Times New Roman"/>
          <w:sz w:val="20"/>
          <w:szCs w:val="20"/>
        </w:rPr>
        <w:t>Due to COVID-19, the mandatory observation visit to the program by an Exemplary Practice Guidance committee member will be waived.</w:t>
      </w:r>
    </w:p>
    <w:p w:rsidR="00FB5A43" w:rsidRDefault="00FB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A9E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MINI-GRANT AWARDS:</w:t>
      </w:r>
    </w:p>
    <w:p w:rsidR="002A2A9E" w:rsidRPr="00234FB7" w:rsidRDefault="004C06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30j0zll" w:colFirst="0" w:colLast="0"/>
      <w:bookmarkEnd w:id="0"/>
      <w:r w:rsidRPr="00234FB7">
        <w:rPr>
          <w:rFonts w:ascii="Times New Roman" w:eastAsia="Times New Roman" w:hAnsi="Times New Roman" w:cs="Times New Roman"/>
          <w:sz w:val="20"/>
          <w:szCs w:val="20"/>
        </w:rPr>
        <w:t>Designed to award grant money to worthy counseling programs that show time, training, and materials needed for the suc</w:t>
      </w:r>
      <w:r w:rsidR="00925883">
        <w:rPr>
          <w:rFonts w:ascii="Times New Roman" w:eastAsia="Times New Roman" w:hAnsi="Times New Roman" w:cs="Times New Roman"/>
          <w:sz w:val="20"/>
          <w:szCs w:val="20"/>
        </w:rPr>
        <w:t xml:space="preserve">cessful initiation, completion, </w:t>
      </w:r>
      <w:r w:rsidRPr="00234FB7">
        <w:rPr>
          <w:rFonts w:ascii="Times New Roman" w:eastAsia="Times New Roman" w:hAnsi="Times New Roman" w:cs="Times New Roman"/>
          <w:sz w:val="20"/>
          <w:szCs w:val="20"/>
        </w:rPr>
        <w:t xml:space="preserve">and replication. The purposes of this program are to encourage the implementation and expansion of innovative counseling programs or projects; promote the positive image of school counselors and admission counselors through public relations and new ideas and to put available funds to use professionally. </w:t>
      </w:r>
      <w:r w:rsidR="008512FF" w:rsidRPr="00410E64">
        <w:rPr>
          <w:rFonts w:ascii="Times New Roman" w:eastAsia="Times New Roman" w:hAnsi="Times New Roman" w:cs="Times New Roman"/>
          <w:sz w:val="20"/>
          <w:szCs w:val="20"/>
        </w:rPr>
        <w:t xml:space="preserve">If your program is selected, you can </w:t>
      </w:r>
      <w:r w:rsidR="00786F78" w:rsidRPr="00410E64">
        <w:rPr>
          <w:rFonts w:ascii="Times New Roman" w:eastAsia="Times New Roman" w:hAnsi="Times New Roman" w:cs="Times New Roman"/>
          <w:sz w:val="20"/>
          <w:szCs w:val="20"/>
        </w:rPr>
        <w:t>receive up to $500</w:t>
      </w:r>
      <w:r w:rsidR="008512FF" w:rsidRPr="00410E64">
        <w:rPr>
          <w:rFonts w:ascii="Times New Roman" w:eastAsia="Times New Roman" w:hAnsi="Times New Roman" w:cs="Times New Roman"/>
          <w:sz w:val="20"/>
          <w:szCs w:val="20"/>
        </w:rPr>
        <w:t xml:space="preserve"> in grant money.</w:t>
      </w:r>
      <w:r w:rsidR="008512F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34FB7">
        <w:rPr>
          <w:rFonts w:ascii="Times New Roman" w:eastAsia="Times New Roman" w:hAnsi="Times New Roman" w:cs="Times New Roman"/>
          <w:sz w:val="20"/>
          <w:szCs w:val="20"/>
        </w:rPr>
        <w:t>A detailed description of the practice and any supporting</w:t>
      </w:r>
      <w:r w:rsidR="00F77E77">
        <w:rPr>
          <w:rFonts w:ascii="Times New Roman" w:eastAsia="Times New Roman" w:hAnsi="Times New Roman" w:cs="Times New Roman"/>
          <w:sz w:val="20"/>
          <w:szCs w:val="20"/>
        </w:rPr>
        <w:t xml:space="preserve"> materials must be submitted.  Any q</w:t>
      </w:r>
      <w:r w:rsidR="005B2FCF">
        <w:rPr>
          <w:rFonts w:ascii="Times New Roman" w:eastAsia="Times New Roman" w:hAnsi="Times New Roman" w:cs="Times New Roman"/>
          <w:sz w:val="20"/>
          <w:szCs w:val="20"/>
        </w:rPr>
        <w:t xml:space="preserve">uestions about the guidelines can be directed </w:t>
      </w:r>
      <w:r w:rsidR="00F77E7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B07BBD" w:rsidRPr="00234FB7">
        <w:rPr>
          <w:rFonts w:ascii="Times New Roman" w:eastAsia="Times New Roman" w:hAnsi="Times New Roman" w:cs="Times New Roman"/>
          <w:sz w:val="20"/>
          <w:szCs w:val="20"/>
        </w:rPr>
        <w:t xml:space="preserve">the Chair </w:t>
      </w:r>
      <w:r w:rsidR="00F77E77">
        <w:rPr>
          <w:rFonts w:ascii="Times New Roman" w:eastAsia="Times New Roman" w:hAnsi="Times New Roman" w:cs="Times New Roman"/>
          <w:sz w:val="20"/>
          <w:szCs w:val="20"/>
        </w:rPr>
        <w:t>by sending an email to</w:t>
      </w:r>
      <w:r w:rsidRPr="00234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="00B07BBD" w:rsidRPr="00234FB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Seeta.Ramprasad@ncc.edu</w:t>
        </w:r>
      </w:hyperlink>
      <w:r w:rsidR="00B07BBD" w:rsidRPr="00234FB7">
        <w:rPr>
          <w:rFonts w:ascii="Times New Roman" w:eastAsia="Times New Roman" w:hAnsi="Times New Roman" w:cs="Times New Roman"/>
          <w:color w:val="3C78D8"/>
          <w:sz w:val="20"/>
          <w:szCs w:val="20"/>
          <w:u w:val="single"/>
        </w:rPr>
        <w:t xml:space="preserve"> </w:t>
      </w:r>
    </w:p>
    <w:p w:rsidR="002A2A9E" w:rsidRDefault="004C0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16"/>
          <w:szCs w:val="16"/>
          <w:highlight w:val="white"/>
        </w:rPr>
      </w:pPr>
      <w:bookmarkStart w:id="1" w:name="_n1mavo8q265j" w:colFirst="0" w:colLast="0"/>
      <w:bookmarkEnd w:id="1"/>
      <w:r>
        <w:rPr>
          <w:rFonts w:ascii="Times New Roman" w:eastAsia="Times New Roman" w:hAnsi="Times New Roman" w:cs="Times New Roman"/>
          <w:color w:val="202124"/>
          <w:sz w:val="16"/>
          <w:szCs w:val="16"/>
          <w:highlight w:val="white"/>
        </w:rPr>
        <w:t xml:space="preserve">  </w:t>
      </w:r>
    </w:p>
    <w:p w:rsidR="002A2A9E" w:rsidRPr="00234FB7" w:rsidRDefault="0010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</w:pPr>
      <w:bookmarkStart w:id="2" w:name="_tzb0rrx5yqz" w:colFirst="0" w:colLast="0"/>
      <w:bookmarkStart w:id="3" w:name="_jnr9f9cw3hrw" w:colFirst="0" w:colLast="0"/>
      <w:bookmarkStart w:id="4" w:name="_d2wnwn5mvngd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W</w:t>
      </w:r>
      <w:r w:rsidR="004C0613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inners </w:t>
      </w:r>
      <w:r w:rsidR="005B2FCF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for each award </w:t>
      </w:r>
      <w:r w:rsidR="004C0613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are encouraged to present </w:t>
      </w:r>
      <w:r w:rsidR="00E83D93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their programs </w:t>
      </w:r>
      <w:r w:rsidR="004C0613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at the </w:t>
      </w:r>
      <w:r w:rsidR="005B2FCF">
        <w:rPr>
          <w:rFonts w:ascii="Times New Roman" w:eastAsia="Times New Roman" w:hAnsi="Times New Roman" w:cs="Times New Roman"/>
          <w:sz w:val="20"/>
          <w:szCs w:val="20"/>
        </w:rPr>
        <w:t>2022</w:t>
      </w:r>
      <w:r w:rsidR="004C0613" w:rsidRPr="00410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322D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Long Island Counselors’ </w:t>
      </w:r>
      <w:r w:rsidR="004C0613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Annual Conference (LICAC).</w:t>
      </w:r>
    </w:p>
    <w:p w:rsidR="00234FB7" w:rsidRDefault="00234FB7" w:rsidP="00234FB7">
      <w:pPr>
        <w:spacing w:line="240" w:lineRule="auto"/>
        <w:contextualSpacing/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</w:pPr>
    </w:p>
    <w:p w:rsidR="00894EC1" w:rsidRPr="00234FB7" w:rsidRDefault="00234FB7">
      <w:pP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</w:pPr>
      <w:r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If </w:t>
      </w:r>
      <w:r w:rsidR="00894EC1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you have any questions about the awards and 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criteria, </w:t>
      </w:r>
      <w:r w:rsidR="00894EC1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please contact the Chair, Seeta Ramprasad.</w:t>
      </w:r>
    </w:p>
    <w:p w:rsidR="002A2A9E" w:rsidRPr="00234FB7" w:rsidRDefault="000D5659">
      <w:pP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L</w:t>
      </w:r>
      <w:r w:rsidR="004C0613" w:rsidRPr="00234FB7"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ook forward to hearing from you!   </w:t>
      </w:r>
    </w:p>
    <w:p w:rsidR="00F2322D" w:rsidRDefault="00F2322D" w:rsidP="00F2322D">
      <w:pPr>
        <w:spacing w:line="240" w:lineRule="auto"/>
        <w:contextualSpacing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>Seeta Ramprasad</w:t>
      </w:r>
    </w:p>
    <w:p w:rsidR="002A2A9E" w:rsidRPr="00CC1D15" w:rsidRDefault="00995F39" w:rsidP="00F2322D">
      <w:pPr>
        <w:spacing w:line="240" w:lineRule="auto"/>
        <w:contextualSpacing/>
        <w:rPr>
          <w:rFonts w:ascii="Times New Roman" w:eastAsia="Times New Roman" w:hAnsi="Times New Roman" w:cs="Times New Roman"/>
          <w:color w:val="202124"/>
          <w:sz w:val="21"/>
          <w:szCs w:val="21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Chair: </w:t>
      </w:r>
      <w:r w:rsidR="00CC1D15" w:rsidRPr="00410E64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Exemplary </w:t>
      </w:r>
      <w:r w:rsidRPr="00410E64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Practice </w:t>
      </w:r>
      <w:r w:rsidR="00CC1D15" w:rsidRPr="00410E64">
        <w:rPr>
          <w:rFonts w:ascii="Times New Roman" w:eastAsia="Times New Roman" w:hAnsi="Times New Roman" w:cs="Times New Roman"/>
          <w:color w:val="202124"/>
          <w:sz w:val="21"/>
          <w:szCs w:val="21"/>
        </w:rPr>
        <w:t>Guidance Award</w:t>
      </w:r>
      <w:r w:rsidR="00CC1D15" w:rsidRPr="00CC1D15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</w:t>
      </w:r>
      <w:r w:rsidR="00CC1D15" w:rsidRPr="00CC1D15">
        <w:rPr>
          <w:rFonts w:ascii="Times New Roman" w:eastAsia="Times New Roman" w:hAnsi="Times New Roman" w:cs="Times New Roman"/>
          <w:sz w:val="21"/>
          <w:szCs w:val="21"/>
        </w:rPr>
        <w:t>and Mini-Grant</w:t>
      </w:r>
      <w:r w:rsidR="00DF00F5">
        <w:rPr>
          <w:rFonts w:ascii="Times New Roman" w:eastAsia="Times New Roman" w:hAnsi="Times New Roman" w:cs="Times New Roman"/>
          <w:sz w:val="21"/>
          <w:szCs w:val="21"/>
        </w:rPr>
        <w:t xml:space="preserve"> Award</w:t>
      </w:r>
    </w:p>
    <w:p w:rsidR="00F2322D" w:rsidRDefault="00F2322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</w:p>
    <w:p w:rsidR="00995F39" w:rsidRDefault="00995F3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>Counselor/Assistant Professor</w:t>
      </w:r>
    </w:p>
    <w:p w:rsidR="00F2322D" w:rsidRDefault="00F2322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>Nassau Community College</w:t>
      </w:r>
    </w:p>
    <w:p w:rsidR="00995F39" w:rsidRDefault="00995F3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>Student Personnel Services Dept.</w:t>
      </w:r>
    </w:p>
    <w:p w:rsidR="002A2A9E" w:rsidRDefault="004C061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Center for Students with Disabilities                                                                                                                                    </w:t>
      </w:r>
    </w:p>
    <w:p w:rsidR="002A2A9E" w:rsidRDefault="0074030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hyperlink r:id="rId9" w:history="1">
        <w:r w:rsidR="00995F39" w:rsidRPr="001C7A33">
          <w:rPr>
            <w:rStyle w:val="Hyperlink"/>
            <w:rFonts w:ascii="Times New Roman" w:eastAsia="Times New Roman" w:hAnsi="Times New Roman" w:cs="Times New Roman"/>
            <w:sz w:val="21"/>
            <w:szCs w:val="21"/>
            <w:highlight w:val="white"/>
          </w:rPr>
          <w:t>Seeta.Ramprasad@ncc.edu</w:t>
        </w:r>
      </w:hyperlink>
      <w:r w:rsidR="00995F39"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 </w:t>
      </w:r>
      <w:r w:rsidR="004C0613"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                                                                                                          </w:t>
      </w:r>
    </w:p>
    <w:p w:rsidR="002A2A9E" w:rsidRDefault="002A2A9E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</w:p>
    <w:p w:rsidR="002A2A9E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 The application is attached.</w:t>
      </w:r>
    </w:p>
    <w:p w:rsidR="002A2A9E" w:rsidRPr="00B07BBD" w:rsidRDefault="00BC2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The </w:t>
      </w:r>
      <w:r w:rsidR="004C0613" w:rsidRPr="00410E64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Exemplary Practice </w:t>
      </w:r>
      <w:r w:rsidR="00F2322D" w:rsidRPr="00410E64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Guidance </w:t>
      </w:r>
      <w:r w:rsidR="004C0613" w:rsidRPr="00410E64">
        <w:rPr>
          <w:rFonts w:ascii="Times New Roman" w:eastAsia="Times New Roman" w:hAnsi="Times New Roman" w:cs="Times New Roman"/>
          <w:color w:val="202124"/>
          <w:sz w:val="21"/>
          <w:szCs w:val="21"/>
        </w:rPr>
        <w:t>Award</w:t>
      </w:r>
      <w:r w:rsidRPr="00BC20E1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and Mini-Grant</w:t>
      </w:r>
      <w:r w:rsidR="0044665C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Award</w:t>
      </w:r>
    </w:p>
    <w:p w:rsidR="002A2A9E" w:rsidRDefault="004C0613" w:rsidP="00F232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i/>
          <w:color w:val="202124"/>
          <w:sz w:val="21"/>
          <w:szCs w:val="21"/>
          <w:highlight w:val="white"/>
        </w:rPr>
        <w:t xml:space="preserve"> </w:t>
      </w:r>
    </w:p>
    <w:p w:rsidR="002A2A9E" w:rsidRDefault="004C0613">
      <w:pPr>
        <w:jc w:val="center"/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highlight w:val="white"/>
        </w:rPr>
        <w:t xml:space="preserve">For other NCA awards and online applications visit: </w:t>
      </w:r>
    </w:p>
    <w:p w:rsidR="002A2A9E" w:rsidRDefault="00740307">
      <w:pPr>
        <w:jc w:val="center"/>
        <w:rPr>
          <w:rFonts w:ascii="Times New Roman" w:eastAsia="Times New Roman" w:hAnsi="Times New Roman" w:cs="Times New Roman"/>
          <w:color w:val="1C4587"/>
          <w:sz w:val="21"/>
          <w:szCs w:val="21"/>
          <w:highlight w:val="white"/>
          <w:u w:val="single"/>
        </w:rPr>
      </w:pPr>
      <w:hyperlink r:id="rId10" w:history="1">
        <w:r w:rsidR="00894EC1" w:rsidRPr="001C7A33">
          <w:rPr>
            <w:rStyle w:val="Hyperlink"/>
            <w:rFonts w:ascii="Times New Roman" w:eastAsia="Times New Roman" w:hAnsi="Times New Roman" w:cs="Times New Roman"/>
            <w:sz w:val="21"/>
            <w:szCs w:val="21"/>
            <w:highlight w:val="white"/>
          </w:rPr>
          <w:t>https://www.nassaucounselors.org/scholarships-awards/</w:t>
        </w:r>
      </w:hyperlink>
      <w:r w:rsidR="00894EC1">
        <w:rPr>
          <w:rFonts w:ascii="Times New Roman" w:eastAsia="Times New Roman" w:hAnsi="Times New Roman" w:cs="Times New Roman"/>
          <w:color w:val="1C4587"/>
          <w:sz w:val="21"/>
          <w:szCs w:val="21"/>
          <w:highlight w:val="white"/>
          <w:u w:val="single"/>
        </w:rPr>
        <w:t xml:space="preserve"> </w:t>
      </w:r>
    </w:p>
    <w:p w:rsidR="002A2A9E" w:rsidRDefault="002A2A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A2A9E" w:rsidRDefault="004C0613" w:rsidP="009A6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CC1D15" w:rsidRPr="00410E64">
        <w:rPr>
          <w:rFonts w:ascii="Times New Roman" w:eastAsia="Times New Roman" w:hAnsi="Times New Roman" w:cs="Times New Roman"/>
          <w:b/>
          <w:i/>
          <w:u w:val="single"/>
        </w:rPr>
        <w:t xml:space="preserve">Exemplary </w:t>
      </w:r>
      <w:r w:rsidRPr="00410E64">
        <w:rPr>
          <w:rFonts w:ascii="Times New Roman" w:eastAsia="Times New Roman" w:hAnsi="Times New Roman" w:cs="Times New Roman"/>
          <w:b/>
          <w:i/>
          <w:u w:val="single"/>
        </w:rPr>
        <w:t xml:space="preserve">Practice </w:t>
      </w:r>
      <w:r w:rsidR="00CC1D15" w:rsidRPr="00410E64">
        <w:rPr>
          <w:rFonts w:ascii="Times New Roman" w:eastAsia="Times New Roman" w:hAnsi="Times New Roman" w:cs="Times New Roman"/>
          <w:b/>
          <w:i/>
          <w:u w:val="single"/>
        </w:rPr>
        <w:t xml:space="preserve">Guidance </w:t>
      </w:r>
      <w:r w:rsidRPr="00410E64">
        <w:rPr>
          <w:rFonts w:ascii="Times New Roman" w:eastAsia="Times New Roman" w:hAnsi="Times New Roman" w:cs="Times New Roman"/>
          <w:b/>
          <w:i/>
          <w:u w:val="single"/>
        </w:rPr>
        <w:t>Award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and Mini-Grant Award</w:t>
      </w:r>
    </w:p>
    <w:p w:rsidR="002A2A9E" w:rsidRDefault="002A2A9E" w:rsidP="009A6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A2A9E" w:rsidRDefault="004C0613" w:rsidP="009A6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Please select the award for which you wish to submit a nomination.</w:t>
      </w:r>
    </w:p>
    <w:p w:rsidR="002A2A9E" w:rsidRDefault="002A2A9E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</w:rPr>
      </w:pPr>
    </w:p>
    <w:p w:rsidR="002A2A9E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 Unicode MS" w:eastAsia="Arial Unicode MS" w:hAnsi="Arial Unicode MS" w:cs="Arial Unicode MS"/>
          <w:b/>
        </w:rPr>
        <w:t>☐</w:t>
      </w:r>
      <w:r w:rsidRPr="009A6737">
        <w:rPr>
          <w:rFonts w:ascii="Times New Roman" w:eastAsia="Times New Roman" w:hAnsi="Times New Roman" w:cs="Times New Roman"/>
          <w:b/>
        </w:rPr>
        <w:t>Exemplary Practice Guidance Award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b/>
        </w:rPr>
        <w:t>☐</w:t>
      </w:r>
      <w:r>
        <w:rPr>
          <w:rFonts w:ascii="Times New Roman" w:eastAsia="Times New Roman" w:hAnsi="Times New Roman" w:cs="Times New Roman"/>
          <w:b/>
        </w:rPr>
        <w:t>Mini-Grant Award</w:t>
      </w:r>
    </w:p>
    <w:p w:rsidR="00894EC1" w:rsidRDefault="00894EC1" w:rsidP="00894E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A2A9E" w:rsidRPr="009A6737" w:rsidRDefault="009A6737">
      <w:pPr>
        <w:jc w:val="center"/>
        <w:rPr>
          <w:rFonts w:ascii="Times New Roman" w:eastAsia="Times New Roman" w:hAnsi="Times New Roman" w:cs="Times New Roman"/>
          <w:u w:val="single"/>
        </w:rPr>
      </w:pPr>
      <w:r w:rsidRPr="009A6737">
        <w:rPr>
          <w:rFonts w:ascii="Times New Roman" w:eastAsia="Times New Roman" w:hAnsi="Times New Roman" w:cs="Times New Roman"/>
          <w:b/>
          <w:u w:val="single"/>
        </w:rPr>
        <w:t>Nominator</w:t>
      </w:r>
      <w:r w:rsidR="00F63178">
        <w:rPr>
          <w:rFonts w:ascii="Times New Roman" w:eastAsia="Times New Roman" w:hAnsi="Times New Roman" w:cs="Times New Roman"/>
          <w:b/>
          <w:u w:val="single"/>
        </w:rPr>
        <w:t>/Nominee</w:t>
      </w:r>
      <w:r w:rsidRPr="009A6737">
        <w:rPr>
          <w:rFonts w:ascii="Times New Roman" w:eastAsia="Times New Roman" w:hAnsi="Times New Roman" w:cs="Times New Roman"/>
          <w:b/>
          <w:u w:val="single"/>
        </w:rPr>
        <w:t xml:space="preserve"> Information</w:t>
      </w:r>
    </w:p>
    <w:p w:rsidR="002A2A9E" w:rsidRPr="00A607DA" w:rsidRDefault="004C0613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Nominator’s Name:  ________________________________________</w:t>
      </w:r>
      <w:r w:rsidR="005F1809" w:rsidRPr="00A607DA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2A2A9E" w:rsidRPr="00A607DA" w:rsidRDefault="004C0613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Nominator’s Position:  ______________________________________________________________________</w:t>
      </w:r>
    </w:p>
    <w:p w:rsidR="002A2A9E" w:rsidRPr="00A607DA" w:rsidRDefault="004C0613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Nominator’s Employer:  _____________________________________________________________________</w:t>
      </w:r>
    </w:p>
    <w:p w:rsidR="002A2A9E" w:rsidRPr="00A607DA" w:rsidRDefault="004C0613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Nominator’s Email/Phone Number:  ____________________________</w:t>
      </w:r>
      <w:r w:rsidR="005F1809" w:rsidRPr="00A607DA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2A2A9E" w:rsidRPr="00A607DA" w:rsidRDefault="00FB0162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Nominee’s Name: 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5F1809" w:rsidRPr="00A607DA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2A2A9E" w:rsidRPr="00A607DA" w:rsidRDefault="00FB0162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Nominee’s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Email/Phone Number: _____________________________________________________________</w:t>
      </w:r>
    </w:p>
    <w:p w:rsidR="005F1809" w:rsidRPr="00A607DA" w:rsidRDefault="005F1809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Nominee’s Position: ________________________________________________________________________</w:t>
      </w:r>
    </w:p>
    <w:p w:rsidR="002A2A9E" w:rsidRPr="00A607DA" w:rsidRDefault="004C0613">
      <w:pPr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Nominee’s School and Program: _______________________________</w:t>
      </w:r>
      <w:r w:rsidR="005F1809" w:rsidRPr="00A607DA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2A2A9E" w:rsidRPr="009A6737" w:rsidRDefault="009A673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Recommendation Letter from the Nominator</w:t>
      </w:r>
    </w:p>
    <w:p w:rsidR="002A2A9E" w:rsidRPr="00A607DA" w:rsidRDefault="004C061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5" w:name="_GoBack"/>
      <w:bookmarkEnd w:id="5"/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A letter detailing the name of the nominee, nominee’s email/phone number, </w:t>
      </w:r>
      <w:r w:rsidR="00A607DA" w:rsidRPr="00A607DA">
        <w:rPr>
          <w:rFonts w:ascii="Times New Roman" w:eastAsia="Times New Roman" w:hAnsi="Times New Roman" w:cs="Times New Roman"/>
          <w:sz w:val="20"/>
          <w:szCs w:val="20"/>
        </w:rPr>
        <w:t xml:space="preserve">position, </w:t>
      </w:r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school and program is required for both </w:t>
      </w:r>
      <w:r w:rsidRPr="00410E64">
        <w:rPr>
          <w:rFonts w:ascii="Times New Roman" w:eastAsia="Times New Roman" w:hAnsi="Times New Roman" w:cs="Times New Roman"/>
          <w:sz w:val="20"/>
          <w:szCs w:val="20"/>
        </w:rPr>
        <w:t xml:space="preserve">Exemplary Practice Guidance Award </w:t>
      </w:r>
      <w:r w:rsidRPr="0060499D">
        <w:rPr>
          <w:rFonts w:ascii="Times New Roman" w:eastAsia="Times New Roman" w:hAnsi="Times New Roman" w:cs="Times New Roman"/>
          <w:sz w:val="20"/>
          <w:szCs w:val="20"/>
        </w:rPr>
        <w:t>and Mini-Grant Award.</w:t>
      </w:r>
    </w:p>
    <w:p w:rsidR="002A2A9E" w:rsidRPr="00A607DA" w:rsidRDefault="004C061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To expedite the selection process, we request recommendation forms and letters, evidence of program objective(s), budgetary needs (Mini-Grant), and (intended) outcomes.  Detailed guidelines can be submitted after the nominee is notified, </w:t>
      </w:r>
      <w:r w:rsidR="00A607DA" w:rsidRPr="00A607DA">
        <w:rPr>
          <w:rFonts w:ascii="Times New Roman" w:eastAsia="Times New Roman" w:hAnsi="Times New Roman" w:cs="Times New Roman"/>
          <w:sz w:val="20"/>
          <w:szCs w:val="20"/>
        </w:rPr>
        <w:t xml:space="preserve">but we appreciate </w:t>
      </w:r>
      <w:r w:rsidRPr="00A607DA">
        <w:rPr>
          <w:rFonts w:ascii="Times New Roman" w:eastAsia="Times New Roman" w:hAnsi="Times New Roman" w:cs="Times New Roman"/>
          <w:sz w:val="20"/>
          <w:szCs w:val="20"/>
        </w:rPr>
        <w:t>if it is part of the initial application packet.</w:t>
      </w:r>
    </w:p>
    <w:p w:rsidR="002A2A9E" w:rsidRPr="00A607DA" w:rsidRDefault="004C061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bookmarkStart w:id="6" w:name="_3znysh7" w:colFirst="0" w:colLast="0"/>
      <w:bookmarkEnd w:id="6"/>
      <w:r w:rsidRPr="00A607DA">
        <w:rPr>
          <w:rFonts w:ascii="Times New Roman" w:eastAsia="Times New Roman" w:hAnsi="Times New Roman" w:cs="Times New Roman"/>
          <w:b/>
          <w:u w:val="single"/>
        </w:rPr>
        <w:t>Detailed Guideline</w:t>
      </w:r>
      <w:r w:rsidR="00BC20E1">
        <w:rPr>
          <w:rFonts w:ascii="Times New Roman" w:eastAsia="Times New Roman" w:hAnsi="Times New Roman" w:cs="Times New Roman"/>
          <w:b/>
          <w:u w:val="single"/>
        </w:rPr>
        <w:t>s</w:t>
      </w:r>
      <w:r w:rsidRPr="00A607DA">
        <w:rPr>
          <w:rFonts w:ascii="Times New Roman" w:eastAsia="Times New Roman" w:hAnsi="Times New Roman" w:cs="Times New Roman"/>
          <w:b/>
          <w:u w:val="single"/>
        </w:rPr>
        <w:t xml:space="preserve"> for Program Evidence</w:t>
      </w:r>
    </w:p>
    <w:p w:rsidR="002A2A9E" w:rsidRPr="00A607DA" w:rsidRDefault="00413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Program</w:t>
      </w:r>
    </w:p>
    <w:p w:rsidR="002A2A9E" w:rsidRPr="00A607DA" w:rsidRDefault="004C0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Program Objective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>s/Mission</w:t>
      </w:r>
    </w:p>
    <w:p w:rsidR="002A2A9E" w:rsidRPr="00A607DA" w:rsidRDefault="004C0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The materials/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>supplies needed for the program</w:t>
      </w:r>
    </w:p>
    <w:p w:rsidR="009A6737" w:rsidRDefault="009A6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A9E" w:rsidRDefault="00413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a </w:t>
      </w:r>
      <w:r w:rsidR="009A6737">
        <w:rPr>
          <w:rFonts w:ascii="Times New Roman" w:eastAsia="Times New Roman" w:hAnsi="Times New Roman" w:cs="Times New Roman"/>
          <w:sz w:val="20"/>
          <w:szCs w:val="20"/>
        </w:rPr>
        <w:t xml:space="preserve">brief </w:t>
      </w:r>
      <w:r w:rsidR="00E8753D">
        <w:rPr>
          <w:rFonts w:ascii="Times New Roman" w:eastAsia="Times New Roman" w:hAnsi="Times New Roman" w:cs="Times New Roman"/>
          <w:sz w:val="20"/>
          <w:szCs w:val="20"/>
        </w:rPr>
        <w:t>response to</w:t>
      </w:r>
      <w:r w:rsidR="009A6737">
        <w:rPr>
          <w:rFonts w:ascii="Times New Roman" w:eastAsia="Times New Roman" w:hAnsi="Times New Roman" w:cs="Times New Roman"/>
          <w:sz w:val="20"/>
          <w:szCs w:val="20"/>
        </w:rPr>
        <w:t xml:space="preserve"> the following questions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A6737" w:rsidRPr="00A607DA" w:rsidRDefault="009A6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A9E" w:rsidRPr="009A6737" w:rsidRDefault="009A6737" w:rsidP="009A6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4C0613" w:rsidRPr="009A67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population does the program serve? The </w:t>
      </w:r>
      <w:r w:rsidR="004C0613" w:rsidRPr="009A6737">
        <w:rPr>
          <w:rFonts w:ascii="Times New Roman" w:eastAsia="Times New Roman" w:hAnsi="Times New Roman" w:cs="Times New Roman"/>
          <w:sz w:val="20"/>
          <w:szCs w:val="20"/>
        </w:rPr>
        <w:t>n</w:t>
      </w:r>
      <w:r w:rsidR="004C0613" w:rsidRPr="009A6737">
        <w:rPr>
          <w:rFonts w:ascii="Times New Roman" w:eastAsia="Times New Roman" w:hAnsi="Times New Roman" w:cs="Times New Roman"/>
          <w:color w:val="000000"/>
          <w:sz w:val="20"/>
          <w:szCs w:val="20"/>
        </w:rPr>
        <w:t>umber of students served?</w:t>
      </w:r>
    </w:p>
    <w:p w:rsidR="002A2A9E" w:rsidRPr="00A607DA" w:rsidRDefault="004C0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A673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8753D">
        <w:rPr>
          <w:rFonts w:ascii="Times New Roman" w:eastAsia="Times New Roman" w:hAnsi="Times New Roman" w:cs="Times New Roman"/>
          <w:sz w:val="20"/>
          <w:szCs w:val="20"/>
        </w:rPr>
        <w:t>IE</w:t>
      </w:r>
      <w:r w:rsidRPr="00A607DA">
        <w:rPr>
          <w:rFonts w:ascii="Times New Roman" w:eastAsia="Times New Roman" w:hAnsi="Times New Roman" w:cs="Times New Roman"/>
          <w:sz w:val="20"/>
          <w:szCs w:val="20"/>
        </w:rPr>
        <w:t>: grade, age, gender-specific, sp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>ecial needs or mainstream, etc</w:t>
      </w:r>
      <w:r w:rsidRPr="00A607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20E1" w:rsidRDefault="009A6737" w:rsidP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b.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What data did you use to identify t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="00531C21">
        <w:rPr>
          <w:rFonts w:ascii="Times New Roman" w:eastAsia="Times New Roman" w:hAnsi="Times New Roman" w:cs="Times New Roman"/>
          <w:sz w:val="20"/>
          <w:szCs w:val="20"/>
        </w:rPr>
        <w:t>population?</w:t>
      </w:r>
    </w:p>
    <w:p w:rsidR="00BC20E1" w:rsidRDefault="00BC20E1" w:rsidP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>IE: e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mpirical: high population of students on free lunch?</w:t>
      </w:r>
      <w:r w:rsidR="009A67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2A9E" w:rsidRPr="00A607DA" w:rsidRDefault="009A6737" w:rsidP="00BC20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>Or was it subj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 xml:space="preserve">ective?  </w:t>
      </w:r>
      <w:r w:rsidR="00531C21">
        <w:rPr>
          <w:rFonts w:ascii="Times New Roman" w:eastAsia="Times New Roman" w:hAnsi="Times New Roman" w:cs="Times New Roman"/>
          <w:sz w:val="20"/>
          <w:szCs w:val="20"/>
        </w:rPr>
        <w:t xml:space="preserve">For example, 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 xml:space="preserve">several of </w:t>
      </w:r>
      <w:r w:rsidRPr="00A607DA">
        <w:rPr>
          <w:rFonts w:ascii="Times New Roman" w:eastAsia="Times New Roman" w:hAnsi="Times New Roman" w:cs="Times New Roman"/>
          <w:sz w:val="20"/>
          <w:szCs w:val="20"/>
        </w:rPr>
        <w:t>your colleagues saw this need.</w:t>
      </w:r>
    </w:p>
    <w:p w:rsidR="002A2A9E" w:rsidRPr="00A607DA" w:rsidRDefault="004C0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7D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>c.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ab/>
      </w:r>
      <w:r w:rsidRPr="00A607DA">
        <w:rPr>
          <w:rFonts w:ascii="Times New Roman" w:eastAsia="Times New Roman" w:hAnsi="Times New Roman" w:cs="Times New Roman"/>
          <w:sz w:val="20"/>
          <w:szCs w:val="20"/>
        </w:rPr>
        <w:t>If this is a program already initiated, share some past accomplishments/outcomes.</w:t>
      </w:r>
    </w:p>
    <w:p w:rsidR="002A2A9E" w:rsidRPr="00A607DA" w:rsidRDefault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d.  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 xml:space="preserve">If the program just started, what are 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 xml:space="preserve">the anticipated outcomes and how will they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 xml:space="preserve">be measured? </w:t>
      </w:r>
    </w:p>
    <w:p w:rsidR="002A2A9E" w:rsidRPr="00A607DA" w:rsidRDefault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e.  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What is the frequency and duration of the program?</w:t>
      </w:r>
    </w:p>
    <w:p w:rsidR="002A2A9E" w:rsidRPr="00A607DA" w:rsidRDefault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f.    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 xml:space="preserve">Who are the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staff</w:t>
      </w:r>
      <w:r w:rsidR="00413A50">
        <w:rPr>
          <w:rFonts w:ascii="Times New Roman" w:eastAsia="Times New Roman" w:hAnsi="Times New Roman" w:cs="Times New Roman"/>
          <w:sz w:val="20"/>
          <w:szCs w:val="20"/>
        </w:rPr>
        <w:t xml:space="preserve"> and how many are involved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2A2A9E" w:rsidRPr="00A607DA" w:rsidRDefault="00BC20E1" w:rsidP="00A60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g.    </w:t>
      </w:r>
      <w:r w:rsidR="004C0613" w:rsidRPr="00A607DA">
        <w:rPr>
          <w:rFonts w:ascii="Times New Roman" w:eastAsia="Times New Roman" w:hAnsi="Times New Roman" w:cs="Times New Roman"/>
          <w:sz w:val="20"/>
          <w:szCs w:val="20"/>
        </w:rPr>
        <w:t>If you are applying for the Mini-Grant, how would you allocate the funds you might receive?</w:t>
      </w:r>
    </w:p>
    <w:p w:rsidR="002A2A9E" w:rsidRDefault="002A2A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2A9E" w:rsidRDefault="004C0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Thank you for nominating a col</w:t>
      </w:r>
      <w:r w:rsidR="00A607DA">
        <w:rPr>
          <w:rFonts w:ascii="Times New Roman" w:eastAsia="Times New Roman" w:hAnsi="Times New Roman" w:cs="Times New Roman"/>
          <w:sz w:val="20"/>
          <w:szCs w:val="20"/>
        </w:rPr>
        <w:t>league and participating in NCA.</w:t>
      </w:r>
    </w:p>
    <w:p w:rsidR="00BC20E1" w:rsidRDefault="00BC20E1" w:rsidP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0E1" w:rsidRDefault="008512FF" w:rsidP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BC20E1">
        <w:rPr>
          <w:rFonts w:ascii="Times New Roman" w:eastAsia="Times New Roman" w:hAnsi="Times New Roman" w:cs="Times New Roman"/>
          <w:sz w:val="20"/>
          <w:szCs w:val="20"/>
        </w:rPr>
        <w:t xml:space="preserve">ook forward to hearing from you! </w:t>
      </w:r>
    </w:p>
    <w:p w:rsidR="00BC20E1" w:rsidRDefault="00BC2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0E1" w:rsidRDefault="006049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-Seeta Ramprasad, Chair</w:t>
      </w:r>
    </w:p>
    <w:sectPr w:rsidR="00BC20E1">
      <w:headerReference w:type="default" r:id="rId11"/>
      <w:pgSz w:w="12240" w:h="15840"/>
      <w:pgMar w:top="1440" w:right="144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07" w:rsidRDefault="00740307">
      <w:pPr>
        <w:spacing w:after="0" w:line="240" w:lineRule="auto"/>
      </w:pPr>
      <w:r>
        <w:separator/>
      </w:r>
    </w:p>
  </w:endnote>
  <w:endnote w:type="continuationSeparator" w:id="0">
    <w:p w:rsidR="00740307" w:rsidRDefault="0074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07" w:rsidRDefault="00740307">
      <w:pPr>
        <w:spacing w:after="0" w:line="240" w:lineRule="auto"/>
      </w:pPr>
      <w:r>
        <w:separator/>
      </w:r>
    </w:p>
  </w:footnote>
  <w:footnote w:type="continuationSeparator" w:id="0">
    <w:p w:rsidR="00740307" w:rsidRDefault="0074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9E" w:rsidRDefault="004C06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425440" cy="116586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40" cy="1165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604"/>
    <w:multiLevelType w:val="multilevel"/>
    <w:tmpl w:val="F944596C"/>
    <w:lvl w:ilvl="0">
      <w:start w:val="1"/>
      <w:numFmt w:val="lowerLetter"/>
      <w:lvlText w:val="%1."/>
      <w:lvlJc w:val="left"/>
      <w:pPr>
        <w:ind w:left="1704" w:hanging="360"/>
      </w:pPr>
    </w:lvl>
    <w:lvl w:ilvl="1">
      <w:start w:val="1"/>
      <w:numFmt w:val="lowerLetter"/>
      <w:lvlText w:val="%2."/>
      <w:lvlJc w:val="left"/>
      <w:pPr>
        <w:ind w:left="2424" w:hanging="360"/>
      </w:pPr>
    </w:lvl>
    <w:lvl w:ilvl="2">
      <w:start w:val="1"/>
      <w:numFmt w:val="lowerRoman"/>
      <w:lvlText w:val="%3."/>
      <w:lvlJc w:val="right"/>
      <w:pPr>
        <w:ind w:left="3144" w:hanging="180"/>
      </w:pPr>
    </w:lvl>
    <w:lvl w:ilvl="3">
      <w:start w:val="1"/>
      <w:numFmt w:val="decimal"/>
      <w:lvlText w:val="%4."/>
      <w:lvlJc w:val="left"/>
      <w:pPr>
        <w:ind w:left="3864" w:hanging="360"/>
      </w:pPr>
    </w:lvl>
    <w:lvl w:ilvl="4">
      <w:start w:val="1"/>
      <w:numFmt w:val="lowerLetter"/>
      <w:lvlText w:val="%5."/>
      <w:lvlJc w:val="left"/>
      <w:pPr>
        <w:ind w:left="4584" w:hanging="360"/>
      </w:pPr>
    </w:lvl>
    <w:lvl w:ilvl="5">
      <w:start w:val="1"/>
      <w:numFmt w:val="lowerRoman"/>
      <w:lvlText w:val="%6."/>
      <w:lvlJc w:val="right"/>
      <w:pPr>
        <w:ind w:left="5304" w:hanging="180"/>
      </w:pPr>
    </w:lvl>
    <w:lvl w:ilvl="6">
      <w:start w:val="1"/>
      <w:numFmt w:val="decimal"/>
      <w:lvlText w:val="%7."/>
      <w:lvlJc w:val="left"/>
      <w:pPr>
        <w:ind w:left="6024" w:hanging="360"/>
      </w:pPr>
    </w:lvl>
    <w:lvl w:ilvl="7">
      <w:start w:val="1"/>
      <w:numFmt w:val="lowerLetter"/>
      <w:lvlText w:val="%8."/>
      <w:lvlJc w:val="left"/>
      <w:pPr>
        <w:ind w:left="6744" w:hanging="360"/>
      </w:pPr>
    </w:lvl>
    <w:lvl w:ilvl="8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5AB1704E"/>
    <w:multiLevelType w:val="hybridMultilevel"/>
    <w:tmpl w:val="68947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A9E"/>
    <w:rsid w:val="00003F24"/>
    <w:rsid w:val="000D5659"/>
    <w:rsid w:val="00101B33"/>
    <w:rsid w:val="002126ED"/>
    <w:rsid w:val="00234FB7"/>
    <w:rsid w:val="002A2A9E"/>
    <w:rsid w:val="00410E64"/>
    <w:rsid w:val="00413A50"/>
    <w:rsid w:val="0042131D"/>
    <w:rsid w:val="0044665C"/>
    <w:rsid w:val="004C0613"/>
    <w:rsid w:val="005225C3"/>
    <w:rsid w:val="00531C21"/>
    <w:rsid w:val="005B2FCF"/>
    <w:rsid w:val="005F1809"/>
    <w:rsid w:val="0060499D"/>
    <w:rsid w:val="00694188"/>
    <w:rsid w:val="006A3309"/>
    <w:rsid w:val="00740307"/>
    <w:rsid w:val="0075184C"/>
    <w:rsid w:val="00786F78"/>
    <w:rsid w:val="008512FF"/>
    <w:rsid w:val="00894EC1"/>
    <w:rsid w:val="00914E26"/>
    <w:rsid w:val="00925883"/>
    <w:rsid w:val="009364A9"/>
    <w:rsid w:val="00995F39"/>
    <w:rsid w:val="009A6737"/>
    <w:rsid w:val="00A607DA"/>
    <w:rsid w:val="00AC245D"/>
    <w:rsid w:val="00AC346E"/>
    <w:rsid w:val="00B07BBD"/>
    <w:rsid w:val="00BC20E1"/>
    <w:rsid w:val="00CC1D15"/>
    <w:rsid w:val="00DF00F5"/>
    <w:rsid w:val="00E83D93"/>
    <w:rsid w:val="00E8753D"/>
    <w:rsid w:val="00EC50C6"/>
    <w:rsid w:val="00F2322D"/>
    <w:rsid w:val="00F63178"/>
    <w:rsid w:val="00F77E77"/>
    <w:rsid w:val="00FB0162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8919"/>
  <w15:docId w15:val="{1BC84A3A-174D-4A45-A0B2-CDB80ACB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ta.Ramprasad@n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eta.Ramprasad@n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saucounselors.org/scholarships-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eta.Ramprasad@n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Ramprasad, Seeta</dc:creator>
  <cp:lastModifiedBy>Ramprasad, Seeta</cp:lastModifiedBy>
  <cp:revision>9</cp:revision>
  <dcterms:created xsi:type="dcterms:W3CDTF">2022-03-09T16:21:00Z</dcterms:created>
  <dcterms:modified xsi:type="dcterms:W3CDTF">2022-03-09T17:34:00Z</dcterms:modified>
</cp:coreProperties>
</file>