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EDF20" w14:textId="77777777" w:rsidR="00083612" w:rsidRDefault="00083612">
      <w:pPr>
        <w:widowControl w:val="0"/>
        <w:spacing w:after="0" w:line="368" w:lineRule="auto"/>
        <w:rPr>
          <w:rFonts w:eastAsia="Calibri" w:cs="Calibri"/>
          <w:b/>
          <w:color w:val="000000"/>
          <w:sz w:val="36"/>
          <w:szCs w:val="36"/>
        </w:rPr>
      </w:pPr>
    </w:p>
    <w:p w14:paraId="01F2B43B" w14:textId="77777777" w:rsidR="00083612" w:rsidRDefault="00CE2DC6">
      <w:pPr>
        <w:widowControl w:val="0"/>
        <w:spacing w:after="0" w:line="414" w:lineRule="auto"/>
        <w:jc w:val="center"/>
        <w:rPr>
          <w:rFonts w:eastAsia="Calibri" w:cs="Calibri"/>
          <w:b/>
          <w:sz w:val="32"/>
          <w:szCs w:val="32"/>
          <w:u w:val="single"/>
        </w:rPr>
      </w:pPr>
      <w:r>
        <w:rPr>
          <w:rFonts w:eastAsia="Calibri" w:cs="Calibri"/>
          <w:b/>
          <w:sz w:val="32"/>
          <w:szCs w:val="32"/>
          <w:u w:val="single"/>
        </w:rPr>
        <w:t>202</w:t>
      </w:r>
      <w:r>
        <w:rPr>
          <w:b/>
          <w:sz w:val="32"/>
          <w:szCs w:val="32"/>
          <w:u w:val="single"/>
        </w:rPr>
        <w:t>1</w:t>
      </w:r>
      <w:r>
        <w:rPr>
          <w:rFonts w:eastAsia="Calibri" w:cs="Calibri"/>
          <w:b/>
          <w:sz w:val="32"/>
          <w:szCs w:val="32"/>
          <w:u w:val="single"/>
        </w:rPr>
        <w:t xml:space="preserve"> NCA Awards: Call for Nominations</w:t>
      </w:r>
    </w:p>
    <w:p w14:paraId="56F8FA99"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 xml:space="preserve">As a member of the Nassau </w:t>
      </w:r>
      <w:r>
        <w:rPr>
          <w:sz w:val="24"/>
          <w:szCs w:val="24"/>
        </w:rPr>
        <w:t>Counselors’</w:t>
      </w:r>
      <w:r>
        <w:rPr>
          <w:rFonts w:eastAsia="Calibri" w:cs="Calibri"/>
          <w:sz w:val="24"/>
          <w:szCs w:val="24"/>
        </w:rPr>
        <w:t xml:space="preserve"> Association (NCA), you are invited to nominate your outstanding colleagues and peers for one of this year’s 202</w:t>
      </w:r>
      <w:r>
        <w:rPr>
          <w:sz w:val="24"/>
          <w:szCs w:val="24"/>
        </w:rPr>
        <w:t>1</w:t>
      </w:r>
      <w:r>
        <w:rPr>
          <w:rFonts w:eastAsia="Calibri" w:cs="Calibri"/>
          <w:sz w:val="24"/>
          <w:szCs w:val="24"/>
        </w:rPr>
        <w:t xml:space="preserve"> NCA Awards. NCA looks forward to recognizing exceptional individuals and programs for the following awards:</w:t>
      </w:r>
    </w:p>
    <w:p w14:paraId="28B29E25" w14:textId="77777777" w:rsidR="00083612" w:rsidRDefault="00083612">
      <w:pPr>
        <w:widowControl w:val="0"/>
        <w:spacing w:after="0" w:line="240" w:lineRule="auto"/>
        <w:jc w:val="both"/>
        <w:rPr>
          <w:rFonts w:eastAsia="Calibri" w:cs="Calibri"/>
          <w:sz w:val="24"/>
          <w:szCs w:val="24"/>
        </w:rPr>
      </w:pPr>
    </w:p>
    <w:p w14:paraId="6769C4C2"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i/>
          <w:color w:val="000000"/>
        </w:rPr>
      </w:pPr>
      <w:r>
        <w:rPr>
          <w:rFonts w:eastAsia="Calibri" w:cs="Calibri"/>
          <w:b/>
          <w:color w:val="000000"/>
          <w:sz w:val="24"/>
          <w:szCs w:val="24"/>
        </w:rPr>
        <w:t>ADMINISTRATOR OF THE YEAR</w:t>
      </w:r>
    </w:p>
    <w:p w14:paraId="5FAE4614"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i/>
          <w:color w:val="000000"/>
        </w:rPr>
      </w:pPr>
      <w:r>
        <w:rPr>
          <w:rFonts w:eastAsia="Calibri" w:cs="Calibri"/>
          <w:b/>
          <w:color w:val="000000"/>
          <w:sz w:val="24"/>
          <w:szCs w:val="24"/>
        </w:rPr>
        <w:t>COUNSEL</w:t>
      </w:r>
      <w:r>
        <w:rPr>
          <w:rFonts w:eastAsia="Calibri" w:cs="Calibri"/>
          <w:b/>
          <w:color w:val="000000"/>
          <w:sz w:val="24"/>
          <w:szCs w:val="24"/>
        </w:rPr>
        <w:t>OR OF THE YEAR</w:t>
      </w:r>
    </w:p>
    <w:p w14:paraId="3BC353EB"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i/>
          <w:color w:val="000000"/>
        </w:rPr>
      </w:pPr>
      <w:r>
        <w:rPr>
          <w:rFonts w:eastAsia="Calibri" w:cs="Calibri"/>
          <w:b/>
          <w:color w:val="000000"/>
          <w:sz w:val="24"/>
          <w:szCs w:val="24"/>
        </w:rPr>
        <w:t>COLLEGE COUNSELOR OF THE YEAR</w:t>
      </w:r>
    </w:p>
    <w:p w14:paraId="4F77325D"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EXEMPLARY PRACTICE GUIDANCE AWARD</w:t>
      </w:r>
      <w:r>
        <w:rPr>
          <w:rFonts w:eastAsia="Calibri" w:cs="Calibri"/>
          <w:b/>
          <w:i/>
          <w:color w:val="000000"/>
        </w:rPr>
        <w:t xml:space="preserve"> </w:t>
      </w:r>
    </w:p>
    <w:p w14:paraId="2AD40B61"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MINI-GRANT AWARDS</w:t>
      </w:r>
    </w:p>
    <w:p w14:paraId="23C549CD"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STU AGINS MEMORIAL SERVICE AWARD</w:t>
      </w:r>
    </w:p>
    <w:p w14:paraId="62AD14D6" w14:textId="77777777" w:rsidR="00083612" w:rsidRDefault="00083612">
      <w:pPr>
        <w:widowControl w:val="0"/>
        <w:spacing w:after="0" w:line="240" w:lineRule="auto"/>
        <w:jc w:val="both"/>
        <w:rPr>
          <w:rFonts w:eastAsia="Calibri" w:cs="Calibri"/>
          <w:sz w:val="24"/>
          <w:szCs w:val="24"/>
        </w:rPr>
      </w:pPr>
    </w:p>
    <w:p w14:paraId="25054E01"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 xml:space="preserve">A description of each award can be found in Appendix A. </w:t>
      </w:r>
    </w:p>
    <w:p w14:paraId="578E444B" w14:textId="77777777" w:rsidR="00083612" w:rsidRDefault="00083612">
      <w:pPr>
        <w:widowControl w:val="0"/>
        <w:spacing w:after="0" w:line="240" w:lineRule="auto"/>
        <w:jc w:val="both"/>
        <w:rPr>
          <w:rFonts w:eastAsia="Calibri" w:cs="Calibri"/>
          <w:sz w:val="24"/>
          <w:szCs w:val="24"/>
        </w:rPr>
      </w:pPr>
    </w:p>
    <w:p w14:paraId="07DED97A" w14:textId="77777777" w:rsidR="00083612" w:rsidRDefault="00CE2DC6">
      <w:pPr>
        <w:widowControl w:val="0"/>
        <w:spacing w:after="0" w:line="240" w:lineRule="auto"/>
        <w:jc w:val="both"/>
        <w:rPr>
          <w:rFonts w:eastAsia="Calibri" w:cs="Calibri"/>
          <w:sz w:val="24"/>
          <w:szCs w:val="24"/>
        </w:rPr>
      </w:pPr>
      <w:bookmarkStart w:id="0" w:name="_heading=h.gjdgxs" w:colFirst="0" w:colLast="0"/>
      <w:bookmarkEnd w:id="0"/>
      <w:r>
        <w:rPr>
          <w:rFonts w:eastAsia="Calibri" w:cs="Calibri"/>
          <w:sz w:val="24"/>
          <w:szCs w:val="24"/>
        </w:rPr>
        <w:t>All nominees will receive a letter of congratulations on being nominated for their support of the counseling practice. All NCA award recipients will be recognized at the End of the Year Awards Ceremony being held in June (date TBD).</w:t>
      </w:r>
    </w:p>
    <w:p w14:paraId="0B49C3D6" w14:textId="77777777" w:rsidR="00083612" w:rsidRDefault="00083612">
      <w:pPr>
        <w:widowControl w:val="0"/>
        <w:spacing w:after="0" w:line="240" w:lineRule="auto"/>
        <w:jc w:val="both"/>
        <w:rPr>
          <w:rFonts w:eastAsia="Calibri" w:cs="Calibri"/>
          <w:sz w:val="24"/>
          <w:szCs w:val="24"/>
        </w:rPr>
      </w:pPr>
    </w:p>
    <w:p w14:paraId="27EAAA28"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Please find the applic</w:t>
      </w:r>
      <w:r>
        <w:rPr>
          <w:rFonts w:eastAsia="Calibri" w:cs="Calibri"/>
          <w:sz w:val="24"/>
          <w:szCs w:val="24"/>
        </w:rPr>
        <w:t xml:space="preserve">ation on page 2-3. Once completed, please send your award nomination(s) to the appropriate individual, indicated on the following list: </w:t>
      </w:r>
    </w:p>
    <w:p w14:paraId="708E89F5" w14:textId="77777777" w:rsidR="00083612" w:rsidRDefault="00083612">
      <w:pPr>
        <w:widowControl w:val="0"/>
        <w:spacing w:after="0" w:line="240" w:lineRule="auto"/>
        <w:jc w:val="both"/>
        <w:rPr>
          <w:rFonts w:eastAsia="Calibri" w:cs="Calibri"/>
          <w:sz w:val="24"/>
          <w:szCs w:val="24"/>
        </w:rPr>
      </w:pPr>
    </w:p>
    <w:p w14:paraId="274F7C82"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i/>
          <w:color w:val="000000"/>
        </w:rPr>
      </w:pPr>
      <w:r>
        <w:rPr>
          <w:rFonts w:eastAsia="Calibri" w:cs="Calibri"/>
          <w:b/>
          <w:color w:val="000000"/>
          <w:sz w:val="24"/>
          <w:szCs w:val="24"/>
        </w:rPr>
        <w:t>ADMINISTRATOR OF THE YEAR: Jayne Gordon, jgordon@oceansideschools.org</w:t>
      </w:r>
    </w:p>
    <w:p w14:paraId="2F684E7C"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i/>
          <w:color w:val="000000"/>
        </w:rPr>
      </w:pPr>
      <w:r>
        <w:rPr>
          <w:rFonts w:eastAsia="Calibri" w:cs="Calibri"/>
          <w:b/>
          <w:color w:val="000000"/>
          <w:sz w:val="24"/>
          <w:szCs w:val="24"/>
        </w:rPr>
        <w:t>COUNSELOR OF THE YEAR: Christina Koromi, ckoromi</w:t>
      </w:r>
      <w:r>
        <w:rPr>
          <w:rFonts w:eastAsia="Calibri" w:cs="Calibri"/>
          <w:b/>
          <w:color w:val="000000"/>
          <w:sz w:val="24"/>
          <w:szCs w:val="24"/>
        </w:rPr>
        <w:t>@adelphi.edu</w:t>
      </w:r>
    </w:p>
    <w:p w14:paraId="4F97BAEB"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i/>
          <w:color w:val="000000"/>
        </w:rPr>
      </w:pPr>
      <w:r>
        <w:rPr>
          <w:rFonts w:eastAsia="Calibri" w:cs="Calibri"/>
          <w:b/>
          <w:color w:val="000000"/>
          <w:sz w:val="24"/>
          <w:szCs w:val="24"/>
        </w:rPr>
        <w:t>COLLEGE COUNSELOR OF THE YEAR: Dave Follick, david.follick@ncc.edu</w:t>
      </w:r>
    </w:p>
    <w:p w14:paraId="0AEABB57"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rPr>
      </w:pPr>
      <w:r>
        <w:rPr>
          <w:rFonts w:eastAsia="Calibri" w:cs="Calibri"/>
          <w:b/>
          <w:color w:val="000000"/>
        </w:rPr>
        <w:t xml:space="preserve">EXEMPLARY PRACTICE GUIDANCE AWARD: </w:t>
      </w:r>
      <w:proofErr w:type="spellStart"/>
      <w:r>
        <w:rPr>
          <w:b/>
        </w:rPr>
        <w:t>Seeta</w:t>
      </w:r>
      <w:proofErr w:type="spellEnd"/>
      <w:r>
        <w:rPr>
          <w:b/>
        </w:rPr>
        <w:t xml:space="preserve"> Ramprasad, seeta.ramprasad@ncc.edu</w:t>
      </w:r>
    </w:p>
    <w:p w14:paraId="6A21B6A5"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 xml:space="preserve">MINI-GRANT AWARDS: </w:t>
      </w:r>
      <w:proofErr w:type="spellStart"/>
      <w:r>
        <w:rPr>
          <w:rFonts w:eastAsia="Calibri" w:cs="Calibri"/>
          <w:b/>
          <w:color w:val="000000"/>
          <w:sz w:val="24"/>
          <w:szCs w:val="24"/>
        </w:rPr>
        <w:t>Seeta</w:t>
      </w:r>
      <w:proofErr w:type="spellEnd"/>
      <w:r>
        <w:rPr>
          <w:rFonts w:eastAsia="Calibri" w:cs="Calibri"/>
          <w:b/>
          <w:color w:val="000000"/>
          <w:sz w:val="24"/>
          <w:szCs w:val="24"/>
        </w:rPr>
        <w:t xml:space="preserve"> Ramprasad, seeta.ramprasad@ncc.edu</w:t>
      </w:r>
    </w:p>
    <w:p w14:paraId="2A68C111" w14:textId="77777777" w:rsidR="00083612" w:rsidRDefault="00CE2DC6">
      <w:pPr>
        <w:widowControl w:val="0"/>
        <w:numPr>
          <w:ilvl w:val="0"/>
          <w:numId w:val="1"/>
        </w:numPr>
        <w:pBdr>
          <w:top w:val="nil"/>
          <w:left w:val="nil"/>
          <w:bottom w:val="nil"/>
          <w:right w:val="nil"/>
          <w:between w:val="nil"/>
        </w:pBdr>
        <w:spacing w:after="0" w:line="240" w:lineRule="auto"/>
        <w:jc w:val="both"/>
        <w:rPr>
          <w:rFonts w:eastAsia="Calibri" w:cs="Calibri"/>
          <w:b/>
          <w:color w:val="000000"/>
          <w:sz w:val="24"/>
          <w:szCs w:val="24"/>
        </w:rPr>
      </w:pPr>
      <w:r>
        <w:rPr>
          <w:rFonts w:eastAsia="Calibri" w:cs="Calibri"/>
          <w:b/>
          <w:color w:val="000000"/>
          <w:sz w:val="24"/>
          <w:szCs w:val="24"/>
        </w:rPr>
        <w:t>STU AGINS MEMORIAL SERVICE AWARD: Cynthia Rossi, cindyrossi@yahoo.com</w:t>
      </w:r>
    </w:p>
    <w:p w14:paraId="0FC37CF3" w14:textId="77777777" w:rsidR="00083612" w:rsidRDefault="00083612">
      <w:pPr>
        <w:widowControl w:val="0"/>
        <w:spacing w:after="0" w:line="240" w:lineRule="auto"/>
        <w:jc w:val="both"/>
        <w:rPr>
          <w:rFonts w:eastAsia="Calibri" w:cs="Calibri"/>
          <w:b/>
          <w:sz w:val="24"/>
          <w:szCs w:val="24"/>
        </w:rPr>
      </w:pPr>
    </w:p>
    <w:p w14:paraId="599D2C99"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Should you prefer to mail a hardcopy of your nomination, please mail it to:</w:t>
      </w:r>
    </w:p>
    <w:p w14:paraId="7DC4DDDE" w14:textId="77777777" w:rsidR="00083612" w:rsidRDefault="00CE2DC6">
      <w:pPr>
        <w:widowControl w:val="0"/>
        <w:spacing w:after="0" w:line="240" w:lineRule="auto"/>
        <w:jc w:val="center"/>
        <w:rPr>
          <w:rFonts w:eastAsia="Calibri" w:cs="Calibri"/>
          <w:sz w:val="24"/>
          <w:szCs w:val="24"/>
        </w:rPr>
      </w:pPr>
      <w:r>
        <w:rPr>
          <w:rFonts w:eastAsia="Calibri" w:cs="Calibri"/>
          <w:sz w:val="24"/>
          <w:szCs w:val="24"/>
        </w:rPr>
        <w:t>Meghan Schlosser, NCA Awards Coordinator</w:t>
      </w:r>
    </w:p>
    <w:p w14:paraId="04808A42" w14:textId="77777777" w:rsidR="00083612" w:rsidRDefault="00CE2DC6">
      <w:pPr>
        <w:widowControl w:val="0"/>
        <w:spacing w:after="0" w:line="240" w:lineRule="auto"/>
        <w:jc w:val="center"/>
        <w:rPr>
          <w:rFonts w:eastAsia="Calibri" w:cs="Calibri"/>
          <w:sz w:val="24"/>
          <w:szCs w:val="24"/>
        </w:rPr>
      </w:pPr>
      <w:r>
        <w:rPr>
          <w:rFonts w:eastAsia="Calibri" w:cs="Calibri"/>
          <w:sz w:val="24"/>
          <w:szCs w:val="24"/>
        </w:rPr>
        <w:t>Baldwin High School</w:t>
      </w:r>
    </w:p>
    <w:p w14:paraId="5244BC26" w14:textId="77777777" w:rsidR="00083612" w:rsidRDefault="00CE2DC6">
      <w:pPr>
        <w:widowControl w:val="0"/>
        <w:spacing w:after="0" w:line="240" w:lineRule="auto"/>
        <w:jc w:val="center"/>
        <w:rPr>
          <w:rFonts w:eastAsia="Calibri" w:cs="Calibri"/>
          <w:sz w:val="24"/>
          <w:szCs w:val="24"/>
        </w:rPr>
      </w:pPr>
      <w:r>
        <w:rPr>
          <w:rFonts w:eastAsia="Calibri" w:cs="Calibri"/>
          <w:sz w:val="24"/>
          <w:szCs w:val="24"/>
        </w:rPr>
        <w:t xml:space="preserve">841 Ethel T. </w:t>
      </w:r>
      <w:proofErr w:type="spellStart"/>
      <w:r>
        <w:rPr>
          <w:rFonts w:eastAsia="Calibri" w:cs="Calibri"/>
          <w:sz w:val="24"/>
          <w:szCs w:val="24"/>
        </w:rPr>
        <w:t>Kloberg</w:t>
      </w:r>
      <w:proofErr w:type="spellEnd"/>
      <w:r>
        <w:rPr>
          <w:rFonts w:eastAsia="Calibri" w:cs="Calibri"/>
          <w:sz w:val="24"/>
          <w:szCs w:val="24"/>
        </w:rPr>
        <w:t xml:space="preserve"> Drive</w:t>
      </w:r>
    </w:p>
    <w:p w14:paraId="31F2E428" w14:textId="77777777" w:rsidR="00083612" w:rsidRDefault="00CE2DC6">
      <w:pPr>
        <w:widowControl w:val="0"/>
        <w:spacing w:after="0" w:line="240" w:lineRule="auto"/>
        <w:jc w:val="center"/>
        <w:rPr>
          <w:rFonts w:eastAsia="Calibri" w:cs="Calibri"/>
          <w:sz w:val="24"/>
          <w:szCs w:val="24"/>
        </w:rPr>
      </w:pPr>
      <w:r>
        <w:rPr>
          <w:rFonts w:eastAsia="Calibri" w:cs="Calibri"/>
          <w:sz w:val="24"/>
          <w:szCs w:val="24"/>
        </w:rPr>
        <w:t>Baldwin, NY 11510</w:t>
      </w:r>
    </w:p>
    <w:p w14:paraId="4E27B104" w14:textId="77777777" w:rsidR="00083612" w:rsidRDefault="00083612">
      <w:pPr>
        <w:widowControl w:val="0"/>
        <w:spacing w:after="0" w:line="240" w:lineRule="auto"/>
        <w:jc w:val="both"/>
        <w:rPr>
          <w:rFonts w:eastAsia="Calibri" w:cs="Calibri"/>
          <w:sz w:val="24"/>
          <w:szCs w:val="24"/>
        </w:rPr>
      </w:pPr>
    </w:p>
    <w:p w14:paraId="63BEC22A" w14:textId="77777777" w:rsidR="00083612" w:rsidRDefault="00CE2DC6">
      <w:pPr>
        <w:widowControl w:val="0"/>
        <w:spacing w:after="0" w:line="240" w:lineRule="auto"/>
        <w:jc w:val="both"/>
        <w:rPr>
          <w:rFonts w:eastAsia="Calibri" w:cs="Calibri"/>
          <w:sz w:val="24"/>
          <w:szCs w:val="24"/>
        </w:rPr>
      </w:pPr>
      <w:r>
        <w:rPr>
          <w:rFonts w:eastAsia="Calibri" w:cs="Calibri"/>
          <w:b/>
          <w:sz w:val="24"/>
          <w:szCs w:val="24"/>
          <w:u w:val="single"/>
        </w:rPr>
        <w:t xml:space="preserve">The deadline for all award nominations is </w:t>
      </w:r>
      <w:r>
        <w:rPr>
          <w:b/>
          <w:sz w:val="24"/>
          <w:szCs w:val="24"/>
          <w:u w:val="single"/>
        </w:rPr>
        <w:t>March 31, 2021</w:t>
      </w:r>
      <w:r>
        <w:rPr>
          <w:rFonts w:eastAsia="Calibri" w:cs="Calibri"/>
          <w:sz w:val="24"/>
          <w:szCs w:val="24"/>
        </w:rPr>
        <w:t>. Thank you for t</w:t>
      </w:r>
      <w:r>
        <w:rPr>
          <w:rFonts w:eastAsia="Calibri" w:cs="Calibri"/>
          <w:sz w:val="24"/>
          <w:szCs w:val="24"/>
        </w:rPr>
        <w:t>aking the time to recognize your colleagues. We look forward to reviewing your nomination!</w:t>
      </w:r>
    </w:p>
    <w:p w14:paraId="282BABB0" w14:textId="77777777" w:rsidR="00083612" w:rsidRDefault="00083612">
      <w:pPr>
        <w:widowControl w:val="0"/>
        <w:spacing w:after="0" w:line="240" w:lineRule="auto"/>
        <w:jc w:val="both"/>
        <w:rPr>
          <w:sz w:val="24"/>
          <w:szCs w:val="24"/>
        </w:rPr>
      </w:pPr>
    </w:p>
    <w:p w14:paraId="2E663E07"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Regards,</w:t>
      </w:r>
    </w:p>
    <w:p w14:paraId="23666A23"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The 202</w:t>
      </w:r>
      <w:r>
        <w:rPr>
          <w:sz w:val="24"/>
          <w:szCs w:val="24"/>
        </w:rPr>
        <w:t>1</w:t>
      </w:r>
      <w:r>
        <w:rPr>
          <w:rFonts w:eastAsia="Calibri" w:cs="Calibri"/>
          <w:sz w:val="24"/>
          <w:szCs w:val="24"/>
        </w:rPr>
        <w:t xml:space="preserve"> Nassau Counselors’ Association Executive Board</w:t>
      </w:r>
    </w:p>
    <w:p w14:paraId="2B028128" w14:textId="77777777" w:rsidR="00083612" w:rsidRDefault="00083612">
      <w:pPr>
        <w:widowControl w:val="0"/>
        <w:spacing w:after="0" w:line="240" w:lineRule="auto"/>
        <w:jc w:val="both"/>
        <w:rPr>
          <w:rFonts w:eastAsia="Calibri" w:cs="Calibri"/>
          <w:sz w:val="24"/>
          <w:szCs w:val="24"/>
        </w:rPr>
      </w:pPr>
    </w:p>
    <w:p w14:paraId="1A21971A" w14:textId="77777777" w:rsidR="00083612" w:rsidRDefault="00083612">
      <w:pPr>
        <w:widowControl w:val="0"/>
        <w:spacing w:after="0" w:line="414" w:lineRule="auto"/>
        <w:jc w:val="both"/>
        <w:rPr>
          <w:rFonts w:eastAsia="Calibri" w:cs="Calibri"/>
          <w:sz w:val="24"/>
          <w:szCs w:val="24"/>
        </w:rPr>
      </w:pPr>
    </w:p>
    <w:p w14:paraId="15AE836F" w14:textId="77777777" w:rsidR="00083612" w:rsidRDefault="00CE2DC6">
      <w:pPr>
        <w:widowControl w:val="0"/>
        <w:spacing w:after="0" w:line="414" w:lineRule="auto"/>
        <w:jc w:val="center"/>
        <w:rPr>
          <w:rFonts w:eastAsia="Calibri" w:cs="Calibri"/>
          <w:b/>
          <w:sz w:val="24"/>
          <w:szCs w:val="24"/>
          <w:u w:val="single"/>
        </w:rPr>
      </w:pPr>
      <w:r>
        <w:rPr>
          <w:rFonts w:eastAsia="Calibri" w:cs="Calibri"/>
          <w:b/>
          <w:sz w:val="24"/>
          <w:szCs w:val="24"/>
          <w:u w:val="single"/>
        </w:rPr>
        <w:t>202</w:t>
      </w:r>
      <w:r>
        <w:rPr>
          <w:b/>
          <w:sz w:val="24"/>
          <w:szCs w:val="24"/>
          <w:u w:val="single"/>
        </w:rPr>
        <w:t>1</w:t>
      </w:r>
      <w:r>
        <w:rPr>
          <w:rFonts w:eastAsia="Calibri" w:cs="Calibri"/>
          <w:b/>
          <w:sz w:val="24"/>
          <w:szCs w:val="24"/>
          <w:u w:val="single"/>
        </w:rPr>
        <w:t xml:space="preserve"> NCA Award Nomination Form</w:t>
      </w:r>
    </w:p>
    <w:p w14:paraId="62F4FBA2" w14:textId="77777777" w:rsidR="00083612" w:rsidRDefault="00083612">
      <w:pPr>
        <w:widowControl w:val="0"/>
        <w:spacing w:after="0" w:line="414" w:lineRule="auto"/>
        <w:rPr>
          <w:rFonts w:eastAsia="Calibri" w:cs="Calibri"/>
          <w:b/>
          <w:sz w:val="24"/>
          <w:szCs w:val="24"/>
          <w:u w:val="single"/>
        </w:rPr>
      </w:pPr>
    </w:p>
    <w:p w14:paraId="6B666C89" w14:textId="77777777" w:rsidR="00083612" w:rsidRDefault="00CE2DC6">
      <w:pPr>
        <w:widowControl w:val="0"/>
        <w:spacing w:after="0" w:line="414" w:lineRule="auto"/>
        <w:rPr>
          <w:rFonts w:eastAsia="Calibri" w:cs="Calibri"/>
          <w:sz w:val="24"/>
          <w:szCs w:val="24"/>
        </w:rPr>
      </w:pPr>
      <w:r>
        <w:rPr>
          <w:rFonts w:eastAsia="Calibri" w:cs="Calibri"/>
          <w:b/>
          <w:sz w:val="24"/>
          <w:szCs w:val="24"/>
          <w:u w:val="single"/>
        </w:rPr>
        <w:t>NOMINATOR INFORMATION</w:t>
      </w:r>
    </w:p>
    <w:p w14:paraId="535EB92E"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Nominator’s</w:t>
      </w:r>
      <w:r>
        <w:rPr>
          <w:rFonts w:eastAsia="Calibri" w:cs="Calibri"/>
          <w:sz w:val="28"/>
          <w:szCs w:val="28"/>
        </w:rPr>
        <w:t xml:space="preserve"> </w:t>
      </w:r>
      <w:r>
        <w:rPr>
          <w:rFonts w:eastAsia="Calibri" w:cs="Calibri"/>
          <w:sz w:val="24"/>
          <w:szCs w:val="24"/>
        </w:rPr>
        <w:t>Name:  _______________________________________________________</w:t>
      </w:r>
    </w:p>
    <w:p w14:paraId="73F30BD3"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Nominator’s</w:t>
      </w:r>
      <w:r>
        <w:rPr>
          <w:rFonts w:eastAsia="Calibri" w:cs="Calibri"/>
          <w:sz w:val="28"/>
          <w:szCs w:val="28"/>
        </w:rPr>
        <w:t xml:space="preserve"> </w:t>
      </w:r>
      <w:r>
        <w:rPr>
          <w:rFonts w:eastAsia="Calibri" w:cs="Calibri"/>
          <w:sz w:val="24"/>
          <w:szCs w:val="24"/>
        </w:rPr>
        <w:t>Position:  ______________________________________________________</w:t>
      </w:r>
    </w:p>
    <w:p w14:paraId="4E198FFE"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Nominator’s</w:t>
      </w:r>
      <w:r>
        <w:rPr>
          <w:rFonts w:eastAsia="Calibri" w:cs="Calibri"/>
          <w:sz w:val="28"/>
          <w:szCs w:val="28"/>
        </w:rPr>
        <w:t xml:space="preserve"> </w:t>
      </w:r>
      <w:r>
        <w:rPr>
          <w:rFonts w:eastAsia="Calibri" w:cs="Calibri"/>
          <w:sz w:val="24"/>
          <w:szCs w:val="24"/>
        </w:rPr>
        <w:t>Employer:  ____________________________________________________</w:t>
      </w:r>
    </w:p>
    <w:p w14:paraId="45B5E44E"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Nominator’s</w:t>
      </w:r>
      <w:r>
        <w:rPr>
          <w:rFonts w:eastAsia="Calibri" w:cs="Calibri"/>
          <w:sz w:val="28"/>
          <w:szCs w:val="28"/>
        </w:rPr>
        <w:t xml:space="preserve"> </w:t>
      </w:r>
      <w:r>
        <w:rPr>
          <w:rFonts w:eastAsia="Calibri" w:cs="Calibri"/>
          <w:sz w:val="24"/>
          <w:szCs w:val="24"/>
        </w:rPr>
        <w:t>Email Address:  ___________</w:t>
      </w:r>
      <w:r>
        <w:rPr>
          <w:rFonts w:eastAsia="Calibri" w:cs="Calibri"/>
          <w:sz w:val="24"/>
          <w:szCs w:val="24"/>
        </w:rPr>
        <w:t>______________________________________</w:t>
      </w:r>
    </w:p>
    <w:p w14:paraId="6E0466CA"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Nominator’s</w:t>
      </w:r>
      <w:r>
        <w:rPr>
          <w:rFonts w:eastAsia="Calibri" w:cs="Calibri"/>
          <w:sz w:val="28"/>
          <w:szCs w:val="28"/>
        </w:rPr>
        <w:t xml:space="preserve"> </w:t>
      </w:r>
      <w:r>
        <w:rPr>
          <w:rFonts w:eastAsia="Calibri" w:cs="Calibri"/>
          <w:sz w:val="24"/>
          <w:szCs w:val="24"/>
        </w:rPr>
        <w:t>Phone Number:  ________________________________________________</w:t>
      </w:r>
    </w:p>
    <w:p w14:paraId="39E84726" w14:textId="77777777" w:rsidR="00083612" w:rsidRDefault="00083612">
      <w:pPr>
        <w:widowControl w:val="0"/>
        <w:spacing w:after="0" w:line="414" w:lineRule="auto"/>
        <w:jc w:val="both"/>
        <w:rPr>
          <w:rFonts w:ascii="Times New Roman" w:hAnsi="Times New Roman"/>
          <w:sz w:val="24"/>
          <w:szCs w:val="24"/>
        </w:rPr>
      </w:pPr>
    </w:p>
    <w:p w14:paraId="1EFE48B6" w14:textId="77777777" w:rsidR="00083612" w:rsidRDefault="00CE2DC6">
      <w:pPr>
        <w:widowControl w:val="0"/>
        <w:spacing w:after="0" w:line="414" w:lineRule="auto"/>
        <w:jc w:val="both"/>
        <w:rPr>
          <w:rFonts w:eastAsia="Calibri" w:cs="Calibri"/>
          <w:b/>
          <w:sz w:val="24"/>
          <w:szCs w:val="24"/>
          <w:u w:val="single"/>
        </w:rPr>
        <w:sectPr w:rsidR="00083612">
          <w:headerReference w:type="default" r:id="rId8"/>
          <w:footerReference w:type="default" r:id="rId9"/>
          <w:pgSz w:w="12240" w:h="15840"/>
          <w:pgMar w:top="1440" w:right="1440" w:bottom="1440" w:left="1440" w:header="720" w:footer="720" w:gutter="0"/>
          <w:pgNumType w:start="1"/>
          <w:cols w:space="720"/>
        </w:sectPr>
      </w:pPr>
      <w:r>
        <w:rPr>
          <w:rFonts w:eastAsia="Calibri" w:cs="Calibri"/>
          <w:b/>
          <w:sz w:val="24"/>
          <w:szCs w:val="24"/>
          <w:u w:val="single"/>
        </w:rPr>
        <w:t xml:space="preserve">Please select the award for which you wish to submit a nomination. </w:t>
      </w:r>
    </w:p>
    <w:p w14:paraId="1C3821AC" w14:textId="77777777" w:rsidR="00083612" w:rsidRDefault="00CE2DC6">
      <w:pPr>
        <w:widowControl w:val="0"/>
        <w:spacing w:after="0" w:line="414" w:lineRule="auto"/>
        <w:jc w:val="both"/>
        <w:rPr>
          <w:rFonts w:eastAsia="Calibri" w:cs="Calibri"/>
          <w:sz w:val="24"/>
          <w:szCs w:val="24"/>
        </w:rPr>
      </w:pPr>
      <w:r>
        <w:rPr>
          <w:rFonts w:ascii="MS Gothic" w:eastAsia="MS Gothic" w:hAnsi="MS Gothic" w:cs="MS Gothic"/>
          <w:sz w:val="24"/>
          <w:szCs w:val="24"/>
        </w:rPr>
        <w:t>☐</w:t>
      </w:r>
      <w:r>
        <w:rPr>
          <w:rFonts w:eastAsia="Calibri" w:cs="Calibri"/>
          <w:sz w:val="24"/>
          <w:szCs w:val="24"/>
        </w:rPr>
        <w:t>Administrator of the Year</w:t>
      </w:r>
    </w:p>
    <w:p w14:paraId="307075C3" w14:textId="77777777" w:rsidR="00083612" w:rsidRDefault="00CE2DC6">
      <w:pPr>
        <w:widowControl w:val="0"/>
        <w:spacing w:after="0" w:line="414" w:lineRule="auto"/>
        <w:jc w:val="both"/>
        <w:rPr>
          <w:rFonts w:eastAsia="Calibri" w:cs="Calibri"/>
          <w:sz w:val="24"/>
          <w:szCs w:val="24"/>
        </w:rPr>
      </w:pPr>
      <w:r>
        <w:rPr>
          <w:rFonts w:ascii="MS Gothic" w:eastAsia="MS Gothic" w:hAnsi="MS Gothic" w:cs="MS Gothic"/>
          <w:sz w:val="24"/>
          <w:szCs w:val="24"/>
        </w:rPr>
        <w:t>☐</w:t>
      </w:r>
      <w:r>
        <w:rPr>
          <w:rFonts w:eastAsia="Calibri" w:cs="Calibri"/>
          <w:sz w:val="24"/>
          <w:szCs w:val="24"/>
        </w:rPr>
        <w:t>Counselor of the Year</w:t>
      </w:r>
    </w:p>
    <w:p w14:paraId="65628F1B" w14:textId="77777777" w:rsidR="00083612" w:rsidRDefault="00CE2DC6">
      <w:pPr>
        <w:widowControl w:val="0"/>
        <w:spacing w:after="0" w:line="414" w:lineRule="auto"/>
        <w:jc w:val="both"/>
        <w:rPr>
          <w:rFonts w:eastAsia="Calibri" w:cs="Calibri"/>
          <w:sz w:val="24"/>
          <w:szCs w:val="24"/>
        </w:rPr>
      </w:pPr>
      <w:r>
        <w:rPr>
          <w:rFonts w:ascii="MS Gothic" w:eastAsia="MS Gothic" w:hAnsi="MS Gothic" w:cs="MS Gothic"/>
          <w:sz w:val="24"/>
          <w:szCs w:val="24"/>
        </w:rPr>
        <w:t>☐</w:t>
      </w:r>
      <w:r>
        <w:rPr>
          <w:rFonts w:eastAsia="Calibri" w:cs="Calibri"/>
          <w:sz w:val="24"/>
          <w:szCs w:val="24"/>
        </w:rPr>
        <w:t>College Counselor of the Year</w:t>
      </w:r>
    </w:p>
    <w:p w14:paraId="1118F3C6" w14:textId="77777777" w:rsidR="00083612" w:rsidRDefault="00CE2DC6">
      <w:pPr>
        <w:widowControl w:val="0"/>
        <w:spacing w:after="0" w:line="414" w:lineRule="auto"/>
        <w:jc w:val="both"/>
        <w:rPr>
          <w:rFonts w:eastAsia="Calibri" w:cs="Calibri"/>
          <w:sz w:val="24"/>
          <w:szCs w:val="24"/>
        </w:rPr>
      </w:pPr>
      <w:r>
        <w:rPr>
          <w:rFonts w:ascii="MS Gothic" w:eastAsia="MS Gothic" w:hAnsi="MS Gothic" w:cs="MS Gothic"/>
          <w:sz w:val="24"/>
          <w:szCs w:val="24"/>
        </w:rPr>
        <w:t>☐</w:t>
      </w:r>
      <w:r>
        <w:rPr>
          <w:rFonts w:eastAsia="Calibri" w:cs="Calibri"/>
          <w:sz w:val="24"/>
          <w:szCs w:val="24"/>
        </w:rPr>
        <w:t>Exemplary Practice Guidance Award</w:t>
      </w:r>
    </w:p>
    <w:p w14:paraId="054CBB2A" w14:textId="77777777" w:rsidR="00083612" w:rsidRDefault="00CE2DC6">
      <w:pPr>
        <w:widowControl w:val="0"/>
        <w:spacing w:after="0" w:line="414" w:lineRule="auto"/>
        <w:jc w:val="both"/>
        <w:rPr>
          <w:rFonts w:eastAsia="Calibri" w:cs="Calibri"/>
          <w:sz w:val="24"/>
          <w:szCs w:val="24"/>
        </w:rPr>
      </w:pPr>
      <w:r>
        <w:rPr>
          <w:rFonts w:ascii="MS Gothic" w:eastAsia="MS Gothic" w:hAnsi="MS Gothic" w:cs="MS Gothic"/>
          <w:sz w:val="24"/>
          <w:szCs w:val="24"/>
        </w:rPr>
        <w:t>☐</w:t>
      </w:r>
      <w:r>
        <w:rPr>
          <w:rFonts w:eastAsia="Calibri" w:cs="Calibri"/>
          <w:sz w:val="24"/>
          <w:szCs w:val="24"/>
        </w:rPr>
        <w:t>Mini-Grants Awards</w:t>
      </w:r>
    </w:p>
    <w:p w14:paraId="6BB4F1A1" w14:textId="77777777" w:rsidR="00083612" w:rsidRDefault="00CE2DC6">
      <w:pPr>
        <w:widowControl w:val="0"/>
        <w:spacing w:after="0" w:line="414" w:lineRule="auto"/>
        <w:jc w:val="both"/>
        <w:rPr>
          <w:rFonts w:eastAsia="Calibri" w:cs="Calibri"/>
          <w:sz w:val="24"/>
          <w:szCs w:val="24"/>
        </w:rPr>
        <w:sectPr w:rsidR="00083612">
          <w:type w:val="continuous"/>
          <w:pgSz w:w="12240" w:h="15840"/>
          <w:pgMar w:top="1440" w:right="1440" w:bottom="1440" w:left="1440" w:header="720" w:footer="720" w:gutter="0"/>
          <w:cols w:num="2" w:space="720" w:equalWidth="0">
            <w:col w:w="4590" w:space="180"/>
            <w:col w:w="4590" w:space="0"/>
          </w:cols>
        </w:sectPr>
      </w:pPr>
      <w:r>
        <w:rPr>
          <w:rFonts w:ascii="MS Gothic" w:eastAsia="MS Gothic" w:hAnsi="MS Gothic" w:cs="MS Gothic"/>
          <w:sz w:val="24"/>
          <w:szCs w:val="24"/>
        </w:rPr>
        <w:t>☐</w:t>
      </w:r>
      <w:r>
        <w:rPr>
          <w:rFonts w:eastAsia="Calibri" w:cs="Calibri"/>
          <w:sz w:val="24"/>
          <w:szCs w:val="24"/>
        </w:rPr>
        <w:t xml:space="preserve">Stu </w:t>
      </w:r>
      <w:proofErr w:type="spellStart"/>
      <w:r>
        <w:rPr>
          <w:rFonts w:eastAsia="Calibri" w:cs="Calibri"/>
          <w:sz w:val="24"/>
          <w:szCs w:val="24"/>
        </w:rPr>
        <w:t>Agins</w:t>
      </w:r>
      <w:proofErr w:type="spellEnd"/>
      <w:r>
        <w:rPr>
          <w:rFonts w:eastAsia="Calibri" w:cs="Calibri"/>
          <w:sz w:val="24"/>
          <w:szCs w:val="24"/>
        </w:rPr>
        <w:t xml:space="preserve"> Memorial Service Award</w:t>
      </w:r>
    </w:p>
    <w:p w14:paraId="17A6903F" w14:textId="77777777" w:rsidR="00083612" w:rsidRDefault="00CE2DC6">
      <w:pPr>
        <w:widowControl w:val="0"/>
        <w:spacing w:after="0" w:line="414" w:lineRule="auto"/>
        <w:jc w:val="both"/>
        <w:rPr>
          <w:rFonts w:eastAsia="Calibri" w:cs="Calibri"/>
          <w:sz w:val="24"/>
          <w:szCs w:val="24"/>
        </w:rPr>
      </w:pPr>
      <w:r>
        <w:rPr>
          <w:rFonts w:eastAsia="Calibri" w:cs="Calibri"/>
          <w:b/>
          <w:sz w:val="24"/>
          <w:szCs w:val="24"/>
          <w:u w:val="single"/>
        </w:rPr>
        <w:t>NO</w:t>
      </w:r>
      <w:r>
        <w:rPr>
          <w:rFonts w:eastAsia="Calibri" w:cs="Calibri"/>
          <w:b/>
          <w:sz w:val="24"/>
          <w:szCs w:val="24"/>
          <w:u w:val="single"/>
        </w:rPr>
        <w:t>MINEE INFORMATION</w:t>
      </w:r>
    </w:p>
    <w:p w14:paraId="6BF883F2"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Individual/Program’s</w:t>
      </w:r>
      <w:r>
        <w:rPr>
          <w:rFonts w:eastAsia="Calibri" w:cs="Calibri"/>
          <w:sz w:val="28"/>
          <w:szCs w:val="28"/>
        </w:rPr>
        <w:t xml:space="preserve"> </w:t>
      </w:r>
      <w:r>
        <w:rPr>
          <w:rFonts w:eastAsia="Calibri" w:cs="Calibri"/>
          <w:sz w:val="24"/>
          <w:szCs w:val="24"/>
        </w:rPr>
        <w:t>Name:  ________________________________________________</w:t>
      </w:r>
    </w:p>
    <w:p w14:paraId="37EACA8F"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Individual’s</w:t>
      </w:r>
      <w:r>
        <w:rPr>
          <w:rFonts w:eastAsia="Calibri" w:cs="Calibri"/>
          <w:sz w:val="28"/>
          <w:szCs w:val="28"/>
        </w:rPr>
        <w:t xml:space="preserve"> </w:t>
      </w:r>
      <w:r>
        <w:rPr>
          <w:rFonts w:eastAsia="Calibri" w:cs="Calibri"/>
          <w:sz w:val="24"/>
          <w:szCs w:val="24"/>
        </w:rPr>
        <w:t>Position:  ______________________________________________________</w:t>
      </w:r>
    </w:p>
    <w:p w14:paraId="45699C4D"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Individual/Program’s Institution:  _____________________________________________</w:t>
      </w:r>
    </w:p>
    <w:p w14:paraId="7F9E1354"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Contact</w:t>
      </w:r>
      <w:r>
        <w:rPr>
          <w:rFonts w:eastAsia="Calibri" w:cs="Calibri"/>
          <w:sz w:val="28"/>
          <w:szCs w:val="28"/>
        </w:rPr>
        <w:t xml:space="preserve"> </w:t>
      </w:r>
      <w:r>
        <w:rPr>
          <w:rFonts w:eastAsia="Calibri" w:cs="Calibri"/>
          <w:sz w:val="24"/>
          <w:szCs w:val="24"/>
        </w:rPr>
        <w:t>Email Address:  _____________________________________________________</w:t>
      </w:r>
    </w:p>
    <w:p w14:paraId="6E588A27" w14:textId="77777777" w:rsidR="00083612" w:rsidRDefault="00CE2DC6">
      <w:pPr>
        <w:widowControl w:val="0"/>
        <w:spacing w:after="0" w:line="414" w:lineRule="auto"/>
        <w:jc w:val="both"/>
        <w:rPr>
          <w:rFonts w:eastAsia="Calibri" w:cs="Calibri"/>
          <w:sz w:val="24"/>
          <w:szCs w:val="24"/>
        </w:rPr>
      </w:pPr>
      <w:r>
        <w:rPr>
          <w:rFonts w:eastAsia="Calibri" w:cs="Calibri"/>
          <w:sz w:val="24"/>
          <w:szCs w:val="24"/>
        </w:rPr>
        <w:t>Contact</w:t>
      </w:r>
      <w:r>
        <w:rPr>
          <w:rFonts w:eastAsia="Calibri" w:cs="Calibri"/>
          <w:sz w:val="28"/>
          <w:szCs w:val="28"/>
        </w:rPr>
        <w:t xml:space="preserve"> </w:t>
      </w:r>
      <w:r>
        <w:rPr>
          <w:rFonts w:eastAsia="Calibri" w:cs="Calibri"/>
          <w:sz w:val="24"/>
          <w:szCs w:val="24"/>
        </w:rPr>
        <w:t>Phone Number:  ____________________________________________________</w:t>
      </w:r>
    </w:p>
    <w:p w14:paraId="55B8F81F" w14:textId="77777777" w:rsidR="00083612" w:rsidRDefault="00083612">
      <w:pPr>
        <w:widowControl w:val="0"/>
        <w:spacing w:after="0" w:line="414" w:lineRule="auto"/>
        <w:jc w:val="both"/>
        <w:rPr>
          <w:rFonts w:eastAsia="Calibri" w:cs="Calibri"/>
          <w:sz w:val="24"/>
          <w:szCs w:val="24"/>
        </w:rPr>
      </w:pPr>
    </w:p>
    <w:p w14:paraId="3413A424" w14:textId="77777777" w:rsidR="00083612" w:rsidRDefault="00083612">
      <w:pPr>
        <w:widowControl w:val="0"/>
        <w:spacing w:after="0" w:line="414" w:lineRule="auto"/>
        <w:jc w:val="both"/>
        <w:rPr>
          <w:b/>
          <w:sz w:val="24"/>
          <w:szCs w:val="24"/>
          <w:u w:val="single"/>
        </w:rPr>
      </w:pPr>
    </w:p>
    <w:p w14:paraId="708CBB9D" w14:textId="77777777" w:rsidR="00083612" w:rsidRDefault="00083612">
      <w:pPr>
        <w:widowControl w:val="0"/>
        <w:spacing w:after="0" w:line="414" w:lineRule="auto"/>
        <w:jc w:val="both"/>
        <w:rPr>
          <w:b/>
          <w:sz w:val="24"/>
          <w:szCs w:val="24"/>
          <w:u w:val="single"/>
        </w:rPr>
      </w:pPr>
    </w:p>
    <w:p w14:paraId="62065B43" w14:textId="77777777" w:rsidR="00083612" w:rsidRDefault="00083612">
      <w:pPr>
        <w:widowControl w:val="0"/>
        <w:spacing w:after="0" w:line="414" w:lineRule="auto"/>
        <w:jc w:val="both"/>
        <w:rPr>
          <w:b/>
          <w:sz w:val="24"/>
          <w:szCs w:val="24"/>
          <w:u w:val="single"/>
        </w:rPr>
      </w:pPr>
    </w:p>
    <w:p w14:paraId="28E80277" w14:textId="77777777" w:rsidR="00083612" w:rsidRDefault="00083612">
      <w:pPr>
        <w:widowControl w:val="0"/>
        <w:spacing w:after="0" w:line="414" w:lineRule="auto"/>
        <w:jc w:val="both"/>
        <w:rPr>
          <w:b/>
          <w:sz w:val="24"/>
          <w:szCs w:val="24"/>
          <w:u w:val="single"/>
        </w:rPr>
      </w:pPr>
    </w:p>
    <w:p w14:paraId="67B36300" w14:textId="77777777" w:rsidR="00083612" w:rsidRDefault="00083612">
      <w:pPr>
        <w:widowControl w:val="0"/>
        <w:spacing w:after="0" w:line="414" w:lineRule="auto"/>
        <w:jc w:val="both"/>
        <w:rPr>
          <w:b/>
          <w:sz w:val="24"/>
          <w:szCs w:val="24"/>
          <w:u w:val="single"/>
        </w:rPr>
      </w:pPr>
    </w:p>
    <w:p w14:paraId="67E9D3AF" w14:textId="77777777" w:rsidR="00083612" w:rsidRDefault="00CE2DC6">
      <w:pPr>
        <w:widowControl w:val="0"/>
        <w:spacing w:after="0" w:line="414" w:lineRule="auto"/>
        <w:jc w:val="both"/>
        <w:rPr>
          <w:rFonts w:eastAsia="Calibri" w:cs="Calibri"/>
          <w:b/>
          <w:sz w:val="24"/>
          <w:szCs w:val="24"/>
          <w:u w:val="single"/>
        </w:rPr>
      </w:pPr>
      <w:r>
        <w:rPr>
          <w:rFonts w:eastAsia="Calibri" w:cs="Calibri"/>
          <w:b/>
          <w:sz w:val="24"/>
          <w:szCs w:val="24"/>
          <w:u w:val="single"/>
        </w:rPr>
        <w:t xml:space="preserve">RECOMMENDATION </w:t>
      </w:r>
      <w:r>
        <w:rPr>
          <w:rFonts w:eastAsia="Calibri" w:cs="Calibri"/>
          <w:b/>
          <w:sz w:val="24"/>
          <w:szCs w:val="24"/>
          <w:u w:val="single"/>
        </w:rPr>
        <w:t>FORM</w:t>
      </w:r>
    </w:p>
    <w:p w14:paraId="106AD4DE" w14:textId="77777777" w:rsidR="00083612" w:rsidRDefault="00CE2DC6">
      <w:pPr>
        <w:widowControl w:val="0"/>
        <w:spacing w:after="0" w:line="240" w:lineRule="auto"/>
        <w:jc w:val="both"/>
        <w:rPr>
          <w:rFonts w:eastAsia="Calibri" w:cs="Calibri"/>
          <w:sz w:val="24"/>
          <w:szCs w:val="24"/>
        </w:rPr>
      </w:pPr>
      <w:r>
        <w:rPr>
          <w:rFonts w:eastAsia="Calibri" w:cs="Calibri"/>
          <w:sz w:val="24"/>
          <w:szCs w:val="24"/>
        </w:rPr>
        <w:t xml:space="preserve">Please complete the attached recommendation form stating rational and support for the nominated candidate or program. </w:t>
      </w:r>
    </w:p>
    <w:p w14:paraId="6D74F886" w14:textId="77777777" w:rsidR="00083612" w:rsidRDefault="00083612">
      <w:pPr>
        <w:widowControl w:val="0"/>
        <w:spacing w:after="0" w:line="240" w:lineRule="auto"/>
        <w:jc w:val="both"/>
        <w:rPr>
          <w:rFonts w:eastAsia="Calibri" w:cs="Calibri"/>
          <w:sz w:val="24"/>
          <w:szCs w:val="24"/>
        </w:rPr>
      </w:pPr>
    </w:p>
    <w:p w14:paraId="3B6F2F81" w14:textId="77777777" w:rsidR="00083612" w:rsidRDefault="00CE2DC6">
      <w:pPr>
        <w:widowControl w:val="0"/>
        <w:spacing w:after="0" w:line="414" w:lineRule="auto"/>
        <w:jc w:val="center"/>
        <w:rPr>
          <w:rFonts w:eastAsia="Calibri" w:cs="Calibri"/>
          <w:b/>
          <w:sz w:val="24"/>
          <w:szCs w:val="24"/>
          <w:u w:val="single"/>
        </w:rPr>
      </w:pPr>
      <w:r>
        <w:rPr>
          <w:rFonts w:eastAsia="Calibri" w:cs="Calibri"/>
          <w:b/>
          <w:sz w:val="24"/>
          <w:szCs w:val="24"/>
          <w:u w:val="single"/>
        </w:rPr>
        <w:t xml:space="preserve">All materials are due by </w:t>
      </w:r>
      <w:r>
        <w:rPr>
          <w:b/>
          <w:sz w:val="24"/>
          <w:szCs w:val="24"/>
          <w:u w:val="single"/>
        </w:rPr>
        <w:t>March 31, 2021.</w:t>
      </w:r>
    </w:p>
    <w:p w14:paraId="337E4766" w14:textId="77777777" w:rsidR="00083612" w:rsidRDefault="00083612">
      <w:pPr>
        <w:widowControl w:val="0"/>
        <w:spacing w:after="0" w:line="414" w:lineRule="auto"/>
        <w:jc w:val="center"/>
        <w:rPr>
          <w:rFonts w:eastAsia="Calibri" w:cs="Calibri"/>
          <w:b/>
          <w:sz w:val="24"/>
          <w:szCs w:val="24"/>
          <w:u w:val="single"/>
        </w:rPr>
      </w:pPr>
    </w:p>
    <w:p w14:paraId="0E85DE3D" w14:textId="77777777" w:rsidR="00083612" w:rsidRDefault="00CE2DC6">
      <w:pPr>
        <w:rPr>
          <w:rFonts w:eastAsia="Calibri" w:cs="Calibri"/>
          <w:b/>
          <w:sz w:val="24"/>
          <w:szCs w:val="24"/>
          <w:u w:val="single"/>
        </w:rPr>
      </w:pPr>
      <w:r>
        <w:br w:type="page"/>
      </w:r>
    </w:p>
    <w:p w14:paraId="40AB76E5" w14:textId="77777777" w:rsidR="00083612" w:rsidRDefault="00083612">
      <w:pPr>
        <w:widowControl w:val="0"/>
        <w:spacing w:after="0" w:line="414" w:lineRule="auto"/>
        <w:jc w:val="center"/>
        <w:rPr>
          <w:rFonts w:eastAsia="Calibri" w:cs="Calibri"/>
          <w:b/>
          <w:sz w:val="24"/>
          <w:szCs w:val="24"/>
          <w:u w:val="single"/>
        </w:rPr>
      </w:pPr>
    </w:p>
    <w:p w14:paraId="0CFCF388" w14:textId="77777777" w:rsidR="00083612" w:rsidRDefault="00CE2DC6">
      <w:pPr>
        <w:widowControl w:val="0"/>
        <w:spacing w:after="0" w:line="414" w:lineRule="auto"/>
        <w:jc w:val="center"/>
        <w:rPr>
          <w:rFonts w:eastAsia="Calibri" w:cs="Calibri"/>
          <w:b/>
          <w:sz w:val="24"/>
          <w:szCs w:val="24"/>
          <w:u w:val="single"/>
        </w:rPr>
      </w:pPr>
      <w:r>
        <w:rPr>
          <w:rFonts w:eastAsia="Calibri" w:cs="Calibri"/>
          <w:b/>
          <w:sz w:val="24"/>
          <w:szCs w:val="24"/>
          <w:u w:val="single"/>
        </w:rPr>
        <w:t>202</w:t>
      </w:r>
      <w:r>
        <w:rPr>
          <w:b/>
          <w:sz w:val="24"/>
          <w:szCs w:val="24"/>
          <w:u w:val="single"/>
        </w:rPr>
        <w:t>1</w:t>
      </w:r>
      <w:r>
        <w:rPr>
          <w:rFonts w:eastAsia="Calibri" w:cs="Calibri"/>
          <w:b/>
          <w:sz w:val="24"/>
          <w:szCs w:val="24"/>
          <w:u w:val="single"/>
        </w:rPr>
        <w:t xml:space="preserve"> Recommendation Form</w:t>
      </w:r>
    </w:p>
    <w:p w14:paraId="5F174EB1" w14:textId="77777777" w:rsidR="00083612" w:rsidRDefault="00083612">
      <w:pPr>
        <w:widowControl w:val="0"/>
        <w:spacing w:after="0" w:line="240" w:lineRule="auto"/>
        <w:jc w:val="both"/>
        <w:rPr>
          <w:rFonts w:eastAsia="Calibri" w:cs="Calibri"/>
          <w:sz w:val="24"/>
          <w:szCs w:val="24"/>
        </w:rPr>
      </w:pPr>
    </w:p>
    <w:p w14:paraId="1C32D58A" w14:textId="77777777" w:rsidR="00083612" w:rsidRDefault="00CE2DC6">
      <w:pPr>
        <w:widowControl w:val="0"/>
        <w:spacing w:after="0" w:line="240" w:lineRule="auto"/>
        <w:jc w:val="both"/>
        <w:rPr>
          <w:rFonts w:eastAsia="Calibri" w:cs="Calibri"/>
        </w:rPr>
      </w:pPr>
      <w:r>
        <w:rPr>
          <w:rFonts w:eastAsia="Calibri" w:cs="Calibri"/>
          <w:i/>
          <w:u w:val="single"/>
        </w:rPr>
        <w:t>Administrator of the Year, Counselor of the Year, College Co</w:t>
      </w:r>
      <w:r>
        <w:rPr>
          <w:rFonts w:eastAsia="Calibri" w:cs="Calibri"/>
          <w:i/>
          <w:u w:val="single"/>
        </w:rPr>
        <w:t xml:space="preserve">unselor of the Year, and Stu </w:t>
      </w:r>
      <w:proofErr w:type="spellStart"/>
      <w:r>
        <w:rPr>
          <w:rFonts w:eastAsia="Calibri" w:cs="Calibri"/>
          <w:i/>
          <w:u w:val="single"/>
        </w:rPr>
        <w:t>Agins</w:t>
      </w:r>
      <w:proofErr w:type="spellEnd"/>
      <w:r>
        <w:rPr>
          <w:rFonts w:eastAsia="Calibri" w:cs="Calibri"/>
          <w:i/>
          <w:u w:val="single"/>
        </w:rPr>
        <w:t xml:space="preserve"> Memorial Service Award</w:t>
      </w:r>
      <w:r>
        <w:rPr>
          <w:rFonts w:eastAsia="Calibri" w:cs="Calibri"/>
        </w:rPr>
        <w:t xml:space="preserve">: All recommendation forms must present evidence of personal and professional qualities described on page 2. </w:t>
      </w:r>
      <w:r>
        <w:rPr>
          <w:rFonts w:eastAsia="Calibri" w:cs="Calibri"/>
          <w:i/>
          <w:u w:val="single"/>
        </w:rPr>
        <w:t>Exemplary Practice Guidance Award and Mini-Grants Awards:</w:t>
      </w:r>
      <w:r>
        <w:rPr>
          <w:rFonts w:eastAsia="Calibri" w:cs="Calibri"/>
        </w:rPr>
        <w:t xml:space="preserve"> All recommendation forms must pr</w:t>
      </w:r>
      <w:r>
        <w:rPr>
          <w:rFonts w:eastAsia="Calibri" w:cs="Calibri"/>
        </w:rPr>
        <w:t xml:space="preserve">esent evidence of program objective(s), budgetary needs (ONLY FOR MINI-GRANT), and (intended) outcomes. </w:t>
      </w:r>
    </w:p>
    <w:p w14:paraId="6536BE8F" w14:textId="77777777" w:rsidR="00083612" w:rsidRDefault="00083612">
      <w:pPr>
        <w:widowControl w:val="0"/>
        <w:spacing w:after="0" w:line="240" w:lineRule="auto"/>
        <w:jc w:val="both"/>
        <w:rPr>
          <w:rFonts w:eastAsia="Calibri" w:cs="Calibri"/>
          <w:sz w:val="24"/>
          <w:szCs w:val="24"/>
        </w:rPr>
      </w:pPr>
    </w:p>
    <w:p w14:paraId="00397355" w14:textId="77777777" w:rsidR="00083612" w:rsidRDefault="00CE2DC6">
      <w:pPr>
        <w:widowControl w:val="0"/>
        <w:spacing w:after="0" w:line="240" w:lineRule="auto"/>
        <w:rPr>
          <w:rFonts w:eastAsia="Calibri" w:cs="Calibri"/>
          <w:sz w:val="24"/>
          <w:szCs w:val="24"/>
        </w:rPr>
      </w:pPr>
      <w:r>
        <w:rPr>
          <w:rFonts w:eastAsia="Calibri" w:cs="Calibri"/>
          <w:b/>
          <w:sz w:val="24"/>
          <w:szCs w:val="24"/>
          <w:u w:val="single"/>
        </w:rPr>
        <w:t>RECOMMENDATION FORM</w:t>
      </w:r>
      <w:r>
        <w:rPr>
          <w:rFonts w:eastAsia="Calibri" w:cs="Calibri"/>
          <w:sz w:val="24"/>
          <w:szCs w:val="24"/>
        </w:rPr>
        <w:t xml:space="preserve">: (Begin typing your letter of recommendation in box below.)  </w:t>
      </w:r>
    </w:p>
    <w:p w14:paraId="370A2F43" w14:textId="77777777" w:rsidR="00083612" w:rsidRDefault="00CE2DC6">
      <w:pPr>
        <w:widowControl w:val="0"/>
        <w:spacing w:after="0" w:line="240" w:lineRule="auto"/>
        <w:rPr>
          <w:rFonts w:eastAsia="Calibri" w:cs="Calibri"/>
          <w:b/>
          <w:sz w:val="24"/>
          <w:szCs w:val="24"/>
          <w:u w:val="single"/>
        </w:rPr>
      </w:pPr>
      <w:r>
        <w:rPr>
          <w:noProof/>
        </w:rPr>
        <mc:AlternateContent>
          <mc:Choice Requires="wpg">
            <w:drawing>
              <wp:anchor distT="0" distB="0" distL="114300" distR="114300" simplePos="0" relativeHeight="251658240" behindDoc="0" locked="0" layoutInCell="1" hidden="0" allowOverlap="1" wp14:anchorId="1DD2B7B8" wp14:editId="37DEC5AB">
                <wp:simplePos x="0" y="0"/>
                <wp:positionH relativeFrom="column">
                  <wp:posOffset>12701</wp:posOffset>
                </wp:positionH>
                <wp:positionV relativeFrom="paragraph">
                  <wp:posOffset>76200</wp:posOffset>
                </wp:positionV>
                <wp:extent cx="6124575" cy="6515100"/>
                <wp:effectExtent l="0" t="0" r="0" b="0"/>
                <wp:wrapNone/>
                <wp:docPr id="308" name=""/>
                <wp:cNvGraphicFramePr/>
                <a:graphic xmlns:a="http://schemas.openxmlformats.org/drawingml/2006/main">
                  <a:graphicData uri="http://schemas.microsoft.com/office/word/2010/wordprocessingShape">
                    <wps:wsp>
                      <wps:cNvSpPr/>
                      <wps:spPr>
                        <a:xfrm>
                          <a:off x="2288475" y="527213"/>
                          <a:ext cx="6115050" cy="65055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4D2ADA3" w14:textId="77777777" w:rsidR="00083612" w:rsidRDefault="00CE2DC6">
                            <w:pPr>
                              <w:spacing w:line="275" w:lineRule="auto"/>
                              <w:textDirection w:val="btLr"/>
                            </w:pPr>
                            <w:r>
                              <w:rPr>
                                <w:rFonts w:eastAsia="Calibri" w:cs="Calibri"/>
                                <w:color w:val="000000"/>
                              </w:rPr>
                              <w:t xml:space="preserve">Letter of recommendation: </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12701</wp:posOffset>
                </wp:positionH>
                <wp:positionV relativeFrom="paragraph">
                  <wp:posOffset>76200</wp:posOffset>
                </wp:positionV>
                <wp:extent cx="6124575" cy="6515100"/>
                <wp:effectExtent b="0" l="0" r="0" t="0"/>
                <wp:wrapNone/>
                <wp:docPr id="308"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6124575" cy="6515100"/>
                        </a:xfrm>
                        <a:prstGeom prst="rect"/>
                        <a:ln/>
                      </pic:spPr>
                    </pic:pic>
                  </a:graphicData>
                </a:graphic>
              </wp:anchor>
            </w:drawing>
          </mc:Fallback>
        </mc:AlternateContent>
      </w:r>
    </w:p>
    <w:p w14:paraId="1CC3FDB4" w14:textId="77777777" w:rsidR="00083612" w:rsidRDefault="00083612">
      <w:pPr>
        <w:widowControl w:val="0"/>
        <w:spacing w:after="0" w:line="240" w:lineRule="auto"/>
        <w:rPr>
          <w:rFonts w:eastAsia="Calibri" w:cs="Calibri"/>
          <w:b/>
          <w:sz w:val="24"/>
          <w:szCs w:val="24"/>
          <w:u w:val="single"/>
        </w:rPr>
      </w:pPr>
    </w:p>
    <w:p w14:paraId="25E89485" w14:textId="77777777" w:rsidR="00083612" w:rsidRDefault="00CE2DC6">
      <w:pPr>
        <w:rPr>
          <w:rFonts w:eastAsia="Calibri" w:cs="Calibri"/>
          <w:b/>
          <w:sz w:val="24"/>
          <w:szCs w:val="24"/>
          <w:u w:val="single"/>
        </w:rPr>
      </w:pPr>
      <w:r>
        <w:br w:type="page"/>
      </w:r>
    </w:p>
    <w:p w14:paraId="669679A5" w14:textId="77777777" w:rsidR="00083612" w:rsidRDefault="00083612">
      <w:pPr>
        <w:widowControl w:val="0"/>
        <w:spacing w:after="0" w:line="240" w:lineRule="auto"/>
        <w:jc w:val="center"/>
        <w:rPr>
          <w:rFonts w:eastAsia="Calibri" w:cs="Calibri"/>
          <w:b/>
          <w:sz w:val="24"/>
          <w:szCs w:val="24"/>
          <w:u w:val="single"/>
        </w:rPr>
      </w:pPr>
    </w:p>
    <w:p w14:paraId="35C5AC26" w14:textId="77777777" w:rsidR="00083612" w:rsidRDefault="00083612">
      <w:pPr>
        <w:widowControl w:val="0"/>
        <w:spacing w:after="0" w:line="240" w:lineRule="auto"/>
        <w:jc w:val="center"/>
        <w:rPr>
          <w:rFonts w:eastAsia="Calibri" w:cs="Calibri"/>
          <w:b/>
          <w:sz w:val="24"/>
          <w:szCs w:val="24"/>
          <w:u w:val="single"/>
        </w:rPr>
      </w:pPr>
    </w:p>
    <w:p w14:paraId="7B69F548" w14:textId="77777777" w:rsidR="00083612" w:rsidRDefault="00CE2DC6">
      <w:pPr>
        <w:widowControl w:val="0"/>
        <w:spacing w:after="0" w:line="240" w:lineRule="auto"/>
        <w:jc w:val="center"/>
        <w:rPr>
          <w:rFonts w:eastAsia="Calibri" w:cs="Calibri"/>
          <w:sz w:val="24"/>
          <w:szCs w:val="24"/>
        </w:rPr>
      </w:pPr>
      <w:r>
        <w:rPr>
          <w:rFonts w:eastAsia="Calibri" w:cs="Calibri"/>
          <w:b/>
          <w:sz w:val="24"/>
          <w:szCs w:val="24"/>
          <w:u w:val="single"/>
        </w:rPr>
        <w:t>Appendix A - 202</w:t>
      </w:r>
      <w:r>
        <w:rPr>
          <w:b/>
          <w:sz w:val="24"/>
          <w:szCs w:val="24"/>
          <w:u w:val="single"/>
        </w:rPr>
        <w:t>1</w:t>
      </w:r>
      <w:r>
        <w:rPr>
          <w:rFonts w:eastAsia="Calibri" w:cs="Calibri"/>
          <w:b/>
          <w:sz w:val="24"/>
          <w:szCs w:val="24"/>
          <w:u w:val="single"/>
        </w:rPr>
        <w:t xml:space="preserve"> Description of Awards</w:t>
      </w:r>
    </w:p>
    <w:p w14:paraId="2AF3D64D" w14:textId="77777777" w:rsidR="00083612" w:rsidRDefault="00083612">
      <w:pPr>
        <w:widowControl w:val="0"/>
        <w:spacing w:after="0" w:line="414" w:lineRule="auto"/>
        <w:jc w:val="center"/>
        <w:rPr>
          <w:rFonts w:eastAsia="Calibri" w:cs="Calibri"/>
          <w:b/>
          <w:sz w:val="20"/>
          <w:szCs w:val="20"/>
          <w:u w:val="single"/>
        </w:rPr>
      </w:pPr>
    </w:p>
    <w:p w14:paraId="67710749"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i/>
          <w:color w:val="000000"/>
        </w:rPr>
      </w:pPr>
      <w:r>
        <w:rPr>
          <w:rFonts w:eastAsia="Calibri" w:cs="Calibri"/>
          <w:b/>
          <w:color w:val="000000"/>
          <w:sz w:val="24"/>
          <w:szCs w:val="24"/>
        </w:rPr>
        <w:t>ADMINISTRATOR OF THE YEAR</w:t>
      </w:r>
      <w:r>
        <w:rPr>
          <w:rFonts w:eastAsia="Calibri" w:cs="Calibri"/>
          <w:color w:val="000000"/>
          <w:sz w:val="24"/>
          <w:szCs w:val="24"/>
        </w:rPr>
        <w:t xml:space="preserve">: </w:t>
      </w:r>
      <w:r>
        <w:rPr>
          <w:rFonts w:eastAsia="Calibri" w:cs="Calibri"/>
          <w:i/>
          <w:color w:val="000000"/>
        </w:rPr>
        <w:t>Designed to recognize the outstanding support rendered to the counseling practice by administrators in Nassau County. Candidates eligible for the award cannot be directly responsible for supervising the se</w:t>
      </w:r>
      <w:r>
        <w:rPr>
          <w:rFonts w:eastAsia="Calibri" w:cs="Calibri"/>
          <w:i/>
          <w:color w:val="000000"/>
        </w:rPr>
        <w:t xml:space="preserve">condary or post-secondary counselors or human development specialist(s) in their institution. The basis for the nomination should meet the following requirements: </w:t>
      </w:r>
    </w:p>
    <w:p w14:paraId="76316803"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Believe in the value of counselors and counseling services</w:t>
      </w:r>
    </w:p>
    <w:p w14:paraId="60703BE4"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Evidence of that believe through reliable actions</w:t>
      </w:r>
    </w:p>
    <w:p w14:paraId="4CB67CF5"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Demonstrated support of the use of counselors in a manner consistent with their defined roles</w:t>
      </w:r>
    </w:p>
    <w:p w14:paraId="0FE4A8C3" w14:textId="77777777" w:rsidR="00083612" w:rsidRDefault="00083612">
      <w:pPr>
        <w:widowControl w:val="0"/>
        <w:pBdr>
          <w:top w:val="nil"/>
          <w:left w:val="nil"/>
          <w:bottom w:val="nil"/>
          <w:right w:val="nil"/>
          <w:between w:val="nil"/>
        </w:pBdr>
        <w:tabs>
          <w:tab w:val="left" w:pos="1080"/>
        </w:tabs>
        <w:spacing w:after="0" w:line="240" w:lineRule="auto"/>
        <w:ind w:left="1080"/>
        <w:jc w:val="both"/>
        <w:rPr>
          <w:rFonts w:eastAsia="Calibri" w:cs="Calibri"/>
          <w:i/>
          <w:color w:val="000000"/>
        </w:rPr>
      </w:pPr>
    </w:p>
    <w:p w14:paraId="522AE794"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i/>
          <w:color w:val="000000"/>
        </w:rPr>
      </w:pPr>
      <w:r>
        <w:rPr>
          <w:rFonts w:eastAsia="Calibri" w:cs="Calibri"/>
          <w:b/>
          <w:color w:val="000000"/>
          <w:sz w:val="24"/>
          <w:szCs w:val="24"/>
        </w:rPr>
        <w:t>COUNSELOR OF THE YEAR:</w:t>
      </w:r>
      <w:r>
        <w:rPr>
          <w:rFonts w:eastAsia="Calibri" w:cs="Calibri"/>
          <w:color w:val="000000"/>
          <w:sz w:val="24"/>
          <w:szCs w:val="24"/>
        </w:rPr>
        <w:t xml:space="preserve"> </w:t>
      </w:r>
      <w:r>
        <w:rPr>
          <w:rFonts w:eastAsia="Calibri" w:cs="Calibri"/>
          <w:i/>
          <w:color w:val="000000"/>
        </w:rPr>
        <w:t xml:space="preserve">Designed to recognize the outstanding support rendered to the counseling practice by counselors and human </w:t>
      </w:r>
      <w:r>
        <w:rPr>
          <w:i/>
        </w:rPr>
        <w:t>development</w:t>
      </w:r>
      <w:r>
        <w:rPr>
          <w:rFonts w:eastAsia="Calibri" w:cs="Calibri"/>
          <w:i/>
          <w:color w:val="000000"/>
        </w:rPr>
        <w:t xml:space="preserve"> specialists in Nassau County. Candidates eligible for the award should work with elementary, middle and/or high school students. The basis</w:t>
      </w:r>
      <w:r>
        <w:rPr>
          <w:rFonts w:eastAsia="Calibri" w:cs="Calibri"/>
          <w:i/>
          <w:color w:val="000000"/>
        </w:rPr>
        <w:t xml:space="preserve"> for the nomination should meet the following requirements: </w:t>
      </w:r>
    </w:p>
    <w:p w14:paraId="5302EF15"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Must be a member of NCA for the prior and present year of nomination</w:t>
      </w:r>
    </w:p>
    <w:p w14:paraId="329ADC0F"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Outstanding personal and professional qualities</w:t>
      </w:r>
    </w:p>
    <w:p w14:paraId="79F906B5"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Contribution to the field of counseling or human development</w:t>
      </w:r>
    </w:p>
    <w:p w14:paraId="61835719"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Initiative of inn</w:t>
      </w:r>
      <w:r>
        <w:rPr>
          <w:rFonts w:eastAsia="Calibri" w:cs="Calibri"/>
          <w:i/>
          <w:color w:val="000000"/>
        </w:rPr>
        <w:t>ovative or unique programs</w:t>
      </w:r>
    </w:p>
    <w:p w14:paraId="06B131FA"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Involvement in professional activities</w:t>
      </w:r>
    </w:p>
    <w:p w14:paraId="56D6F9C5" w14:textId="77777777" w:rsidR="00083612" w:rsidRDefault="00083612">
      <w:pPr>
        <w:widowControl w:val="0"/>
        <w:pBdr>
          <w:top w:val="nil"/>
          <w:left w:val="nil"/>
          <w:bottom w:val="nil"/>
          <w:right w:val="nil"/>
          <w:between w:val="nil"/>
        </w:pBdr>
        <w:tabs>
          <w:tab w:val="left" w:pos="1080"/>
        </w:tabs>
        <w:spacing w:after="0" w:line="240" w:lineRule="auto"/>
        <w:ind w:left="1080"/>
        <w:jc w:val="both"/>
        <w:rPr>
          <w:rFonts w:eastAsia="Calibri" w:cs="Calibri"/>
          <w:i/>
          <w:color w:val="000000"/>
        </w:rPr>
      </w:pPr>
    </w:p>
    <w:p w14:paraId="1038CC04"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i/>
          <w:color w:val="000000"/>
        </w:rPr>
      </w:pPr>
      <w:r>
        <w:rPr>
          <w:rFonts w:eastAsia="Calibri" w:cs="Calibri"/>
          <w:b/>
          <w:color w:val="000000"/>
          <w:sz w:val="24"/>
          <w:szCs w:val="24"/>
        </w:rPr>
        <w:t>COLLEGE COUNSELOR OF THE YEAR</w:t>
      </w:r>
      <w:r>
        <w:rPr>
          <w:rFonts w:eastAsia="Calibri" w:cs="Calibri"/>
          <w:color w:val="000000"/>
          <w:sz w:val="24"/>
          <w:szCs w:val="24"/>
        </w:rPr>
        <w:t xml:space="preserve">:  </w:t>
      </w:r>
      <w:r>
        <w:rPr>
          <w:rFonts w:eastAsia="Calibri" w:cs="Calibri"/>
          <w:i/>
          <w:color w:val="000000"/>
        </w:rPr>
        <w:t xml:space="preserve">Designed to recognize an individual from within the post-secondary college counseling setting who has consistently gone above and beyond their job description to give service to the counseling </w:t>
      </w:r>
      <w:proofErr w:type="gramStart"/>
      <w:r>
        <w:rPr>
          <w:rFonts w:eastAsia="Calibri" w:cs="Calibri"/>
          <w:i/>
          <w:color w:val="000000"/>
        </w:rPr>
        <w:t>profession as a whole</w:t>
      </w:r>
      <w:proofErr w:type="gramEnd"/>
      <w:r>
        <w:rPr>
          <w:rFonts w:eastAsia="Calibri" w:cs="Calibri"/>
          <w:i/>
          <w:color w:val="000000"/>
        </w:rPr>
        <w:t xml:space="preserve">. College counseling includes admissions, </w:t>
      </w:r>
      <w:r>
        <w:rPr>
          <w:rFonts w:eastAsia="Calibri" w:cs="Calibri"/>
          <w:i/>
          <w:color w:val="000000"/>
        </w:rPr>
        <w:t xml:space="preserve">financial aid, student services, transfer advising, leadership of a counselor education program, and a whole array of other important administrative roles. The basis for the nomination should include demonstrations of the following: </w:t>
      </w:r>
    </w:p>
    <w:p w14:paraId="6DF779EF"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Must be a member of NC</w:t>
      </w:r>
      <w:r>
        <w:rPr>
          <w:rFonts w:eastAsia="Calibri" w:cs="Calibri"/>
          <w:i/>
          <w:color w:val="000000"/>
        </w:rPr>
        <w:t>A for the prior and present year of nomination</w:t>
      </w:r>
    </w:p>
    <w:p w14:paraId="4A0DC6C7"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Outstanding personal and professional qualities</w:t>
      </w:r>
    </w:p>
    <w:p w14:paraId="0D8F8B00"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Demonstrated initiative in the advancement of college counseling profession both within their own organization and in the counseling community at large</w:t>
      </w:r>
    </w:p>
    <w:p w14:paraId="56D43625"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Rich hist</w:t>
      </w:r>
      <w:r>
        <w:rPr>
          <w:rFonts w:eastAsia="Calibri" w:cs="Calibri"/>
          <w:i/>
          <w:color w:val="000000"/>
        </w:rPr>
        <w:t>ory of leadership, mentoring, and professional development for their team</w:t>
      </w:r>
    </w:p>
    <w:p w14:paraId="262E1DA8" w14:textId="77777777" w:rsidR="00083612" w:rsidRDefault="00CE2DC6">
      <w:pPr>
        <w:widowControl w:val="0"/>
        <w:numPr>
          <w:ilvl w:val="1"/>
          <w:numId w:val="1"/>
        </w:numPr>
        <w:pBdr>
          <w:top w:val="nil"/>
          <w:left w:val="nil"/>
          <w:bottom w:val="nil"/>
          <w:right w:val="nil"/>
          <w:between w:val="nil"/>
        </w:pBdr>
        <w:tabs>
          <w:tab w:val="left" w:pos="1080"/>
        </w:tabs>
        <w:spacing w:after="0" w:line="240" w:lineRule="auto"/>
        <w:ind w:left="1080"/>
        <w:jc w:val="both"/>
        <w:rPr>
          <w:rFonts w:eastAsia="Calibri" w:cs="Calibri"/>
          <w:i/>
          <w:color w:val="000000"/>
        </w:rPr>
      </w:pPr>
      <w:r>
        <w:rPr>
          <w:rFonts w:eastAsia="Calibri" w:cs="Calibri"/>
          <w:i/>
          <w:color w:val="000000"/>
        </w:rPr>
        <w:t>Involvement in professional activities</w:t>
      </w:r>
    </w:p>
    <w:p w14:paraId="5234854E" w14:textId="77777777" w:rsidR="00083612" w:rsidRDefault="00083612">
      <w:pPr>
        <w:widowControl w:val="0"/>
        <w:pBdr>
          <w:top w:val="nil"/>
          <w:left w:val="nil"/>
          <w:bottom w:val="nil"/>
          <w:right w:val="nil"/>
          <w:between w:val="nil"/>
        </w:pBdr>
        <w:tabs>
          <w:tab w:val="left" w:pos="1080"/>
        </w:tabs>
        <w:spacing w:after="0" w:line="240" w:lineRule="auto"/>
        <w:ind w:left="1080"/>
        <w:jc w:val="both"/>
        <w:rPr>
          <w:rFonts w:eastAsia="Calibri" w:cs="Calibri"/>
          <w:i/>
          <w:color w:val="000000"/>
        </w:rPr>
      </w:pPr>
    </w:p>
    <w:p w14:paraId="43EAE1EB"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i/>
          <w:color w:val="000000"/>
        </w:rPr>
      </w:pPr>
      <w:r>
        <w:rPr>
          <w:rFonts w:eastAsia="Calibri" w:cs="Calibri"/>
          <w:b/>
          <w:color w:val="000000"/>
          <w:sz w:val="24"/>
          <w:szCs w:val="24"/>
        </w:rPr>
        <w:t>EXEMPLARY PRACTICE GUIDANCE AWARD</w:t>
      </w:r>
      <w:r>
        <w:rPr>
          <w:rFonts w:eastAsia="Calibri" w:cs="Calibri"/>
          <w:color w:val="000000"/>
          <w:sz w:val="24"/>
          <w:szCs w:val="24"/>
        </w:rPr>
        <w:t>:</w:t>
      </w:r>
      <w:r>
        <w:rPr>
          <w:rFonts w:eastAsia="Calibri" w:cs="Calibri"/>
          <w:i/>
          <w:color w:val="000000"/>
        </w:rPr>
        <w:t xml:space="preserve"> Designed to recognize a noteworthy accomplishment of a counseling staff in Nassau County Schools by presenting an award for outstanding guidance practice. The implemented idea must be innovative, specific, currently in </w:t>
      </w:r>
      <w:r>
        <w:rPr>
          <w:i/>
        </w:rPr>
        <w:t>practice</w:t>
      </w:r>
      <w:r>
        <w:rPr>
          <w:rFonts w:eastAsia="Calibri" w:cs="Calibri"/>
          <w:i/>
          <w:color w:val="000000"/>
        </w:rPr>
        <w:t xml:space="preserve"> and easily adaptable to oth</w:t>
      </w:r>
      <w:r>
        <w:rPr>
          <w:rFonts w:eastAsia="Calibri" w:cs="Calibri"/>
          <w:i/>
          <w:color w:val="000000"/>
        </w:rPr>
        <w:t xml:space="preserve">er schools. A detailed description of the guidance practice and any supporting materials must be submitted with the </w:t>
      </w:r>
      <w:proofErr w:type="spellStart"/>
      <w:proofErr w:type="gramStart"/>
      <w:r>
        <w:rPr>
          <w:rFonts w:eastAsia="Calibri" w:cs="Calibri"/>
          <w:i/>
          <w:color w:val="000000"/>
        </w:rPr>
        <w:t>nomination.The</w:t>
      </w:r>
      <w:proofErr w:type="spellEnd"/>
      <w:proofErr w:type="gramEnd"/>
      <w:r>
        <w:rPr>
          <w:rFonts w:eastAsia="Calibri" w:cs="Calibri"/>
          <w:i/>
          <w:color w:val="000000"/>
        </w:rPr>
        <w:t xml:space="preserve"> counselor(s) from the winning school will be encouraged to present their program at LICAC. The selected program will be highl</w:t>
      </w:r>
      <w:r>
        <w:rPr>
          <w:rFonts w:eastAsia="Calibri" w:cs="Calibri"/>
          <w:i/>
          <w:color w:val="000000"/>
        </w:rPr>
        <w:t>ighted on the NCA website.</w:t>
      </w:r>
    </w:p>
    <w:p w14:paraId="24E9D362" w14:textId="77777777" w:rsidR="00083612" w:rsidRDefault="00083612">
      <w:pPr>
        <w:widowControl w:val="0"/>
        <w:spacing w:after="0" w:line="240" w:lineRule="auto"/>
        <w:jc w:val="both"/>
        <w:rPr>
          <w:rFonts w:eastAsia="Calibri" w:cs="Calibri"/>
          <w:i/>
        </w:rPr>
      </w:pPr>
    </w:p>
    <w:p w14:paraId="395F165E" w14:textId="77777777" w:rsidR="00083612" w:rsidRDefault="00083612">
      <w:pPr>
        <w:widowControl w:val="0"/>
        <w:spacing w:after="0" w:line="240" w:lineRule="auto"/>
        <w:jc w:val="both"/>
        <w:rPr>
          <w:rFonts w:eastAsia="Calibri" w:cs="Calibri"/>
          <w:i/>
        </w:rPr>
      </w:pPr>
    </w:p>
    <w:p w14:paraId="0FE9DDBB" w14:textId="77777777" w:rsidR="00083612" w:rsidRDefault="00083612">
      <w:pPr>
        <w:widowControl w:val="0"/>
        <w:spacing w:after="0" w:line="240" w:lineRule="auto"/>
        <w:jc w:val="both"/>
        <w:rPr>
          <w:rFonts w:eastAsia="Calibri" w:cs="Calibri"/>
          <w:i/>
        </w:rPr>
      </w:pPr>
    </w:p>
    <w:p w14:paraId="19EC10A6" w14:textId="77777777" w:rsidR="00083612" w:rsidRDefault="00083612">
      <w:pPr>
        <w:widowControl w:val="0"/>
        <w:spacing w:after="0" w:line="240" w:lineRule="auto"/>
        <w:jc w:val="both"/>
        <w:rPr>
          <w:rFonts w:eastAsia="Calibri" w:cs="Calibri"/>
          <w:i/>
        </w:rPr>
      </w:pPr>
    </w:p>
    <w:p w14:paraId="10476F3F" w14:textId="77777777" w:rsidR="00083612" w:rsidRDefault="00083612">
      <w:pPr>
        <w:widowControl w:val="0"/>
        <w:pBdr>
          <w:top w:val="nil"/>
          <w:left w:val="nil"/>
          <w:bottom w:val="nil"/>
          <w:right w:val="nil"/>
          <w:between w:val="nil"/>
        </w:pBdr>
        <w:spacing w:after="0" w:line="240" w:lineRule="auto"/>
        <w:ind w:left="360"/>
        <w:jc w:val="both"/>
        <w:rPr>
          <w:rFonts w:eastAsia="Calibri" w:cs="Calibri"/>
          <w:b/>
          <w:color w:val="000000"/>
          <w:sz w:val="24"/>
          <w:szCs w:val="24"/>
        </w:rPr>
      </w:pPr>
    </w:p>
    <w:p w14:paraId="1F838D8B"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b/>
          <w:color w:val="000000"/>
          <w:sz w:val="24"/>
          <w:szCs w:val="24"/>
        </w:rPr>
      </w:pPr>
      <w:r>
        <w:rPr>
          <w:rFonts w:eastAsia="Calibri" w:cs="Calibri"/>
          <w:b/>
          <w:color w:val="000000"/>
          <w:sz w:val="24"/>
          <w:szCs w:val="24"/>
        </w:rPr>
        <w:t xml:space="preserve">MINI-GRANT AWARDS: </w:t>
      </w:r>
      <w:r>
        <w:rPr>
          <w:rFonts w:eastAsia="Calibri" w:cs="Calibri"/>
          <w:i/>
          <w:color w:val="000000"/>
        </w:rPr>
        <w:t>Designed to award up to $</w:t>
      </w:r>
      <w:r>
        <w:rPr>
          <w:i/>
        </w:rPr>
        <w:t>500</w:t>
      </w:r>
      <w:r>
        <w:rPr>
          <w:rFonts w:eastAsia="Calibri" w:cs="Calibri"/>
          <w:i/>
          <w:color w:val="000000"/>
        </w:rPr>
        <w:t xml:space="preserve"> in grant money to worthy counseling programs that show time, training, and materials needed for successful initiation, completion, and replication. The purposes of this program are to:</w:t>
      </w:r>
    </w:p>
    <w:p w14:paraId="14D9D62E"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b/>
          <w:color w:val="000000"/>
          <w:sz w:val="24"/>
          <w:szCs w:val="24"/>
        </w:rPr>
      </w:pPr>
      <w:r>
        <w:rPr>
          <w:rFonts w:eastAsia="Calibri" w:cs="Calibri"/>
          <w:i/>
          <w:color w:val="000000"/>
          <w:sz w:val="24"/>
          <w:szCs w:val="24"/>
        </w:rPr>
        <w:t>Encourage the implementation of expansion of innovative counseling pro</w:t>
      </w:r>
      <w:r>
        <w:rPr>
          <w:rFonts w:eastAsia="Calibri" w:cs="Calibri"/>
          <w:i/>
          <w:color w:val="000000"/>
          <w:sz w:val="24"/>
          <w:szCs w:val="24"/>
        </w:rPr>
        <w:t>grams or projects</w:t>
      </w:r>
    </w:p>
    <w:p w14:paraId="03FA5D89"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b/>
          <w:color w:val="000000"/>
          <w:sz w:val="24"/>
          <w:szCs w:val="24"/>
        </w:rPr>
      </w:pPr>
      <w:r>
        <w:rPr>
          <w:rFonts w:eastAsia="Calibri" w:cs="Calibri"/>
          <w:i/>
          <w:color w:val="000000"/>
          <w:sz w:val="24"/>
          <w:szCs w:val="24"/>
        </w:rPr>
        <w:t>Promote the positive image of school counselors and admission counselors and the field of counseling through public relations and new ideas</w:t>
      </w:r>
    </w:p>
    <w:p w14:paraId="36E2F470"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b/>
          <w:color w:val="000000"/>
          <w:sz w:val="24"/>
          <w:szCs w:val="24"/>
        </w:rPr>
      </w:pPr>
      <w:r>
        <w:rPr>
          <w:rFonts w:eastAsia="Calibri" w:cs="Calibri"/>
          <w:i/>
          <w:color w:val="000000"/>
          <w:sz w:val="24"/>
          <w:szCs w:val="24"/>
        </w:rPr>
        <w:t>Put available funds to use in a professional manner</w:t>
      </w:r>
      <w:r>
        <w:rPr>
          <w:rFonts w:eastAsia="Calibri" w:cs="Calibri"/>
          <w:color w:val="000000"/>
          <w:sz w:val="24"/>
          <w:szCs w:val="24"/>
        </w:rPr>
        <w:t xml:space="preserve"> </w:t>
      </w:r>
    </w:p>
    <w:p w14:paraId="3BC831D9" w14:textId="77777777" w:rsidR="00083612" w:rsidRDefault="00CE2DC6">
      <w:pPr>
        <w:widowControl w:val="0"/>
        <w:spacing w:after="0" w:line="240" w:lineRule="auto"/>
        <w:ind w:left="360"/>
        <w:jc w:val="both"/>
        <w:rPr>
          <w:rFonts w:eastAsia="Calibri" w:cs="Calibri"/>
          <w:i/>
        </w:rPr>
      </w:pPr>
      <w:r>
        <w:rPr>
          <w:rFonts w:eastAsia="Calibri" w:cs="Calibri"/>
          <w:i/>
        </w:rPr>
        <w:t>The counselor(s) from the winning program(s) will be encouraged to present their program(s) at LICAC. The selected program(s) will be highlighted on the NCA website.</w:t>
      </w:r>
    </w:p>
    <w:p w14:paraId="0A2D1E6A" w14:textId="77777777" w:rsidR="00083612" w:rsidRDefault="00083612">
      <w:pPr>
        <w:widowControl w:val="0"/>
        <w:spacing w:after="0" w:line="240" w:lineRule="auto"/>
        <w:ind w:left="360"/>
        <w:jc w:val="both"/>
        <w:rPr>
          <w:rFonts w:eastAsia="Calibri" w:cs="Calibri"/>
          <w:b/>
          <w:sz w:val="24"/>
          <w:szCs w:val="24"/>
        </w:rPr>
      </w:pPr>
    </w:p>
    <w:p w14:paraId="7FF46E0B" w14:textId="77777777" w:rsidR="00083612" w:rsidRDefault="00CE2DC6">
      <w:pPr>
        <w:widowControl w:val="0"/>
        <w:numPr>
          <w:ilvl w:val="0"/>
          <w:numId w:val="1"/>
        </w:numPr>
        <w:pBdr>
          <w:top w:val="nil"/>
          <w:left w:val="nil"/>
          <w:bottom w:val="nil"/>
          <w:right w:val="nil"/>
          <w:between w:val="nil"/>
        </w:pBdr>
        <w:spacing w:after="0" w:line="240" w:lineRule="auto"/>
        <w:ind w:left="360"/>
        <w:jc w:val="both"/>
        <w:rPr>
          <w:rFonts w:eastAsia="Calibri" w:cs="Calibri"/>
          <w:b/>
          <w:color w:val="000000"/>
        </w:rPr>
      </w:pPr>
      <w:r>
        <w:rPr>
          <w:rFonts w:eastAsia="Calibri" w:cs="Calibri"/>
          <w:b/>
          <w:color w:val="000000"/>
          <w:sz w:val="24"/>
          <w:szCs w:val="24"/>
        </w:rPr>
        <w:t xml:space="preserve">STU AGINS MEMORIAL SERVICE AWARD: </w:t>
      </w:r>
      <w:r>
        <w:rPr>
          <w:rFonts w:eastAsia="Calibri" w:cs="Calibri"/>
          <w:i/>
          <w:color w:val="000000"/>
        </w:rPr>
        <w:t>Designed to recognize an individual who has been very m</w:t>
      </w:r>
      <w:r>
        <w:rPr>
          <w:rFonts w:eastAsia="Calibri" w:cs="Calibri"/>
          <w:i/>
          <w:color w:val="000000"/>
        </w:rPr>
        <w:t xml:space="preserve">uch involved in service to the Nassau Counselors’ Association and to the counseling community. Named for Stu </w:t>
      </w:r>
      <w:proofErr w:type="spellStart"/>
      <w:r>
        <w:rPr>
          <w:rFonts w:eastAsia="Calibri" w:cs="Calibri"/>
          <w:i/>
          <w:color w:val="000000"/>
        </w:rPr>
        <w:t>Agins</w:t>
      </w:r>
      <w:proofErr w:type="spellEnd"/>
      <w:r>
        <w:rPr>
          <w:rFonts w:eastAsia="Calibri" w:cs="Calibri"/>
          <w:i/>
          <w:color w:val="000000"/>
        </w:rPr>
        <w:t>, a veteran counselor and guidance administrator for many years, recognized for his contribution to the field of counseling and his dedication</w:t>
      </w:r>
      <w:r>
        <w:rPr>
          <w:rFonts w:eastAsia="Calibri" w:cs="Calibri"/>
          <w:i/>
          <w:color w:val="000000"/>
        </w:rPr>
        <w:t xml:space="preserve"> to serving the counseling community, this award embodies recognition of service to the profession and our counseling organization. Stu was devoted to working with, for, and in support of school counselors. The work counselors do with young people was some</w:t>
      </w:r>
      <w:r>
        <w:rPr>
          <w:rFonts w:eastAsia="Calibri" w:cs="Calibri"/>
          <w:i/>
          <w:color w:val="000000"/>
        </w:rPr>
        <w:t>thing that Stu held very close to his heart. He immersed himself as a very active participant in every facet of the Nassau Counselors’ Association. It was only natural that Stu served as NCA President in 1983-1984, a role he approached with sincere integri</w:t>
      </w:r>
      <w:r>
        <w:rPr>
          <w:rFonts w:eastAsia="Calibri" w:cs="Calibri"/>
          <w:i/>
          <w:color w:val="000000"/>
        </w:rPr>
        <w:t xml:space="preserve">ty and great pride for </w:t>
      </w:r>
      <w:proofErr w:type="gramStart"/>
      <w:r>
        <w:rPr>
          <w:rFonts w:eastAsia="Calibri" w:cs="Calibri"/>
          <w:i/>
          <w:color w:val="000000"/>
        </w:rPr>
        <w:t>all of</w:t>
      </w:r>
      <w:proofErr w:type="gramEnd"/>
      <w:r>
        <w:rPr>
          <w:rFonts w:eastAsia="Calibri" w:cs="Calibri"/>
          <w:i/>
          <w:color w:val="000000"/>
        </w:rPr>
        <w:t xml:space="preserve"> the members of the NCA organization. Candidates nominated for this award must meet the following criteria:</w:t>
      </w:r>
    </w:p>
    <w:p w14:paraId="5F2E9C46"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Outstanding personal and professional qualities</w:t>
      </w:r>
    </w:p>
    <w:p w14:paraId="1A2E0213"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Wide and active participation in a broad array of counseling activities</w:t>
      </w:r>
    </w:p>
    <w:p w14:paraId="721241CE"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Demonstration of unique contributions to the support, advancement, and advocacy of the counseling profession and community</w:t>
      </w:r>
    </w:p>
    <w:p w14:paraId="417370CD"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Long-standing and current membership in the Nassau Counselors</w:t>
      </w:r>
      <w:r>
        <w:rPr>
          <w:rFonts w:eastAsia="Calibri" w:cs="Calibri"/>
          <w:i/>
          <w:color w:val="000000"/>
        </w:rPr>
        <w:t>’ Association</w:t>
      </w:r>
    </w:p>
    <w:p w14:paraId="04BB30C8"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A history of active Nassau Counselors’ Association committee membership</w:t>
      </w:r>
    </w:p>
    <w:p w14:paraId="1C4B2700" w14:textId="77777777" w:rsidR="00083612" w:rsidRDefault="00CE2DC6">
      <w:pPr>
        <w:widowControl w:val="0"/>
        <w:numPr>
          <w:ilvl w:val="1"/>
          <w:numId w:val="1"/>
        </w:numPr>
        <w:pBdr>
          <w:top w:val="nil"/>
          <w:left w:val="nil"/>
          <w:bottom w:val="nil"/>
          <w:right w:val="nil"/>
          <w:between w:val="nil"/>
        </w:pBdr>
        <w:spacing w:after="0" w:line="240" w:lineRule="auto"/>
        <w:ind w:left="1080"/>
        <w:jc w:val="both"/>
        <w:rPr>
          <w:rFonts w:eastAsia="Calibri" w:cs="Calibri"/>
          <w:i/>
          <w:color w:val="000000"/>
        </w:rPr>
      </w:pPr>
      <w:r>
        <w:rPr>
          <w:rFonts w:eastAsia="Calibri" w:cs="Calibri"/>
          <w:i/>
          <w:color w:val="000000"/>
        </w:rPr>
        <w:t>A history of leadership within the Nassau Counselors’ Association</w:t>
      </w:r>
    </w:p>
    <w:p w14:paraId="0A23E346" w14:textId="77777777" w:rsidR="00083612" w:rsidRDefault="00083612">
      <w:pPr>
        <w:widowControl w:val="0"/>
        <w:spacing w:after="0" w:line="240" w:lineRule="auto"/>
        <w:rPr>
          <w:rFonts w:eastAsia="Calibri" w:cs="Calibri"/>
          <w:b/>
          <w:sz w:val="24"/>
          <w:szCs w:val="24"/>
          <w:u w:val="single"/>
        </w:rPr>
      </w:pPr>
    </w:p>
    <w:sectPr w:rsidR="0008361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BD9841" w14:textId="77777777" w:rsidR="00000000" w:rsidRDefault="00CE2DC6">
      <w:pPr>
        <w:spacing w:after="0" w:line="240" w:lineRule="auto"/>
      </w:pPr>
      <w:r>
        <w:separator/>
      </w:r>
    </w:p>
  </w:endnote>
  <w:endnote w:type="continuationSeparator" w:id="0">
    <w:p w14:paraId="0358AC40" w14:textId="77777777" w:rsidR="00000000" w:rsidRDefault="00CE2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9F911" w14:textId="77777777" w:rsidR="00083612" w:rsidRDefault="00CE2DC6">
    <w:pPr>
      <w:pBdr>
        <w:top w:val="nil"/>
        <w:left w:val="nil"/>
        <w:bottom w:val="nil"/>
        <w:right w:val="nil"/>
        <w:between w:val="nil"/>
      </w:pBdr>
      <w:tabs>
        <w:tab w:val="center" w:pos="4680"/>
        <w:tab w:val="right" w:pos="9360"/>
      </w:tabs>
      <w:spacing w:after="0" w:line="240" w:lineRule="auto"/>
      <w:jc w:val="right"/>
      <w:rPr>
        <w:rFonts w:eastAsia="Calibri" w:cs="Calibri"/>
        <w:color w:val="000000"/>
      </w:rPr>
    </w:pPr>
    <w:r>
      <w:rPr>
        <w:rFonts w:eastAsia="Calibri" w:cs="Calibri"/>
        <w:color w:val="000000"/>
      </w:rPr>
      <w:fldChar w:fldCharType="begin"/>
    </w:r>
    <w:r>
      <w:rPr>
        <w:rFonts w:eastAsia="Calibri" w:cs="Calibri"/>
        <w:color w:val="000000"/>
      </w:rPr>
      <w:instrText>PAGE</w:instrText>
    </w:r>
    <w:r>
      <w:rPr>
        <w:rFonts w:eastAsia="Calibri" w:cs="Calibri"/>
        <w:color w:val="000000"/>
      </w:rPr>
      <w:fldChar w:fldCharType="separate"/>
    </w:r>
    <w:r>
      <w:rPr>
        <w:rFonts w:eastAsia="Calibri" w:cs="Calibri"/>
        <w:noProof/>
        <w:color w:val="000000"/>
      </w:rPr>
      <w:t>1</w:t>
    </w:r>
    <w:r>
      <w:rPr>
        <w:rFonts w:eastAsia="Calibri" w:cs="Calibri"/>
        <w:color w:val="000000"/>
      </w:rPr>
      <w:fldChar w:fldCharType="end"/>
    </w:r>
  </w:p>
  <w:p w14:paraId="34F4D7DE" w14:textId="77777777" w:rsidR="00083612" w:rsidRDefault="00083612">
    <w:pPr>
      <w:pBdr>
        <w:top w:val="nil"/>
        <w:left w:val="nil"/>
        <w:bottom w:val="nil"/>
        <w:right w:val="nil"/>
        <w:between w:val="nil"/>
      </w:pBdr>
      <w:tabs>
        <w:tab w:val="center" w:pos="4680"/>
        <w:tab w:val="right" w:pos="9360"/>
      </w:tabs>
      <w:spacing w:after="0" w:line="240" w:lineRule="auto"/>
      <w:rPr>
        <w:rFonts w:eastAsia="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F0F5" w14:textId="77777777" w:rsidR="00000000" w:rsidRDefault="00CE2DC6">
      <w:pPr>
        <w:spacing w:after="0" w:line="240" w:lineRule="auto"/>
      </w:pPr>
      <w:r>
        <w:separator/>
      </w:r>
    </w:p>
  </w:footnote>
  <w:footnote w:type="continuationSeparator" w:id="0">
    <w:p w14:paraId="626F3E09" w14:textId="77777777" w:rsidR="00000000" w:rsidRDefault="00CE2D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C05A" w14:textId="77777777" w:rsidR="00083612" w:rsidRDefault="00CE2DC6">
    <w:pPr>
      <w:pBdr>
        <w:top w:val="nil"/>
        <w:left w:val="nil"/>
        <w:bottom w:val="nil"/>
        <w:right w:val="nil"/>
        <w:between w:val="nil"/>
      </w:pBdr>
      <w:tabs>
        <w:tab w:val="center" w:pos="4680"/>
        <w:tab w:val="right" w:pos="9360"/>
      </w:tabs>
      <w:spacing w:after="0" w:line="240" w:lineRule="auto"/>
      <w:rPr>
        <w:rFonts w:eastAsia="Calibri" w:cs="Calibri"/>
        <w:color w:val="000000"/>
      </w:rPr>
    </w:pPr>
    <w:r>
      <w:rPr>
        <w:rFonts w:eastAsia="Calibri" w:cs="Calibri"/>
        <w:noProof/>
        <w:color w:val="000000"/>
        <w:sz w:val="24"/>
        <w:szCs w:val="24"/>
      </w:rPr>
      <w:drawing>
        <wp:anchor distT="0" distB="0" distL="0" distR="0" simplePos="0" relativeHeight="251658240" behindDoc="0" locked="0" layoutInCell="1" hidden="0" allowOverlap="1" wp14:anchorId="53D77A29" wp14:editId="0C766378">
          <wp:simplePos x="0" y="0"/>
          <wp:positionH relativeFrom="page">
            <wp:posOffset>2780665</wp:posOffset>
          </wp:positionH>
          <wp:positionV relativeFrom="page">
            <wp:posOffset>188595</wp:posOffset>
          </wp:positionV>
          <wp:extent cx="2228850" cy="946150"/>
          <wp:effectExtent l="0" t="0" r="0" b="0"/>
          <wp:wrapSquare wrapText="bothSides" distT="0" distB="0" distL="0" distR="0"/>
          <wp:docPr id="3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228850" cy="946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F14D5A"/>
    <w:multiLevelType w:val="multilevel"/>
    <w:tmpl w:val="73365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612"/>
    <w:rsid w:val="00083612"/>
    <w:rsid w:val="00CE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419AA"/>
  <w15:docId w15:val="{946B1D5C-98AD-4260-B8A1-6BD47B08C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E2F"/>
    <w:rPr>
      <w:rFonts w:eastAsia="Times New Roman"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laceholderText">
    <w:name w:val="Placeholder Text"/>
    <w:basedOn w:val="DefaultParagraphFont"/>
    <w:uiPriority w:val="99"/>
    <w:semiHidden/>
    <w:rsid w:val="00C22F7D"/>
    <w:rPr>
      <w:color w:val="808080"/>
    </w:rPr>
  </w:style>
  <w:style w:type="paragraph" w:styleId="BalloonText">
    <w:name w:val="Balloon Text"/>
    <w:basedOn w:val="Normal"/>
    <w:link w:val="BalloonTextChar"/>
    <w:uiPriority w:val="99"/>
    <w:semiHidden/>
    <w:unhideWhenUsed/>
    <w:rsid w:val="00C22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2F7D"/>
    <w:rPr>
      <w:rFonts w:ascii="Tahoma" w:eastAsia="Times New Roman" w:hAnsi="Tahoma" w:cs="Tahoma"/>
      <w:sz w:val="16"/>
      <w:szCs w:val="16"/>
    </w:rPr>
  </w:style>
  <w:style w:type="paragraph" w:styleId="ListParagraph">
    <w:name w:val="List Paragraph"/>
    <w:basedOn w:val="Normal"/>
    <w:uiPriority w:val="34"/>
    <w:qFormat/>
    <w:rsid w:val="0012009C"/>
    <w:pPr>
      <w:ind w:left="720"/>
      <w:contextualSpacing/>
    </w:pPr>
  </w:style>
  <w:style w:type="paragraph" w:styleId="Header">
    <w:name w:val="header"/>
    <w:basedOn w:val="Normal"/>
    <w:link w:val="HeaderChar"/>
    <w:uiPriority w:val="99"/>
    <w:unhideWhenUsed/>
    <w:rsid w:val="00D77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A67"/>
    <w:rPr>
      <w:rFonts w:ascii="Calibri" w:eastAsia="Times New Roman" w:hAnsi="Calibri" w:cs="Times New Roman"/>
    </w:rPr>
  </w:style>
  <w:style w:type="paragraph" w:styleId="Footer">
    <w:name w:val="footer"/>
    <w:basedOn w:val="Normal"/>
    <w:link w:val="FooterChar"/>
    <w:uiPriority w:val="99"/>
    <w:unhideWhenUsed/>
    <w:rsid w:val="00D77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A67"/>
    <w:rPr>
      <w:rFonts w:ascii="Calibri" w:eastAsia="Times New Roman" w:hAnsi="Calibri" w:cs="Times New Roman"/>
    </w:rPr>
  </w:style>
  <w:style w:type="character" w:styleId="Hyperlink">
    <w:name w:val="Hyperlink"/>
    <w:basedOn w:val="DefaultParagraphFont"/>
    <w:uiPriority w:val="99"/>
    <w:unhideWhenUsed/>
    <w:rsid w:val="00D77A67"/>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EPncWSBUFYCXJIp8QUEAdfJQw==">AMUW2mVzP1HVnTVRqhuaLjlaSP1Bz3WDR7nbVX+GMZJKIG7of726SP8qjDuY0txA8+Q64lZkFaHaAWm379ipsPuipTi4CwhnJAoC2df01oKRpJ1paC0VuL8yPIeBcpMvEDWNj/KI0D/9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1256</Words>
  <Characters>7162</Characters>
  <Application>Microsoft Office Word</Application>
  <DocSecurity>0</DocSecurity>
  <Lines>59</Lines>
  <Paragraphs>16</Paragraphs>
  <ScaleCrop>false</ScaleCrop>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Adelphi User</dc:creator>
  <cp:lastModifiedBy>Gaffney, Sally Ann</cp:lastModifiedBy>
  <cp:revision>2</cp:revision>
  <dcterms:created xsi:type="dcterms:W3CDTF">2021-02-11T18:13:00Z</dcterms:created>
  <dcterms:modified xsi:type="dcterms:W3CDTF">2021-02-11T18:13:00Z</dcterms:modified>
</cp:coreProperties>
</file>